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1CD02" w14:textId="3EA3F0D8" w:rsidR="00561D2F" w:rsidRPr="00FE3D69" w:rsidRDefault="00FE3D69" w:rsidP="00561D2F">
      <w:pPr>
        <w:rPr>
          <w:rFonts w:ascii="Century" w:hAnsi="Century"/>
          <w:b/>
          <w:bCs/>
          <w:sz w:val="28"/>
          <w:szCs w:val="28"/>
        </w:rPr>
      </w:pPr>
      <w:r w:rsidRPr="00FE3D69">
        <w:rPr>
          <w:rFonts w:ascii="Century" w:hAnsi="Century"/>
          <w:b/>
          <w:bCs/>
          <w:sz w:val="28"/>
          <w:szCs w:val="28"/>
        </w:rPr>
        <w:t>I.  Introduction</w:t>
      </w:r>
    </w:p>
    <w:p w14:paraId="6372A183" w14:textId="793686EE" w:rsidR="00561D2F" w:rsidRPr="00574BF1" w:rsidRDefault="0098548F" w:rsidP="00F552C0">
      <w:pPr>
        <w:rPr>
          <w:rFonts w:ascii="Century" w:hAnsi="Century"/>
          <w:sz w:val="24"/>
          <w:szCs w:val="24"/>
        </w:rPr>
      </w:pPr>
      <w:r>
        <w:rPr>
          <w:rFonts w:ascii="Century" w:hAnsi="Century"/>
          <w:sz w:val="24"/>
          <w:szCs w:val="24"/>
        </w:rPr>
        <w:t>For people experiencing homelessness,</w:t>
      </w:r>
      <w:r w:rsidR="00561D2F" w:rsidRPr="00574BF1">
        <w:rPr>
          <w:rFonts w:ascii="Century" w:hAnsi="Century"/>
          <w:sz w:val="24"/>
          <w:szCs w:val="24"/>
        </w:rPr>
        <w:t xml:space="preserve"> fragmented systems of care</w:t>
      </w:r>
      <w:r>
        <w:rPr>
          <w:rFonts w:ascii="Century" w:hAnsi="Century"/>
          <w:sz w:val="24"/>
          <w:szCs w:val="24"/>
        </w:rPr>
        <w:t>, limited access and structural racism</w:t>
      </w:r>
      <w:r w:rsidR="00561D2F" w:rsidRPr="00574BF1">
        <w:rPr>
          <w:rFonts w:ascii="Century" w:hAnsi="Century"/>
          <w:sz w:val="24"/>
          <w:szCs w:val="24"/>
        </w:rPr>
        <w:t xml:space="preserve"> create barriers to appropriate health care for persons experiencing homelessness. Basic day</w:t>
      </w:r>
      <w:r w:rsidR="00FE3D69">
        <w:rPr>
          <w:rFonts w:ascii="Century" w:hAnsi="Century"/>
          <w:sz w:val="24"/>
          <w:szCs w:val="24"/>
        </w:rPr>
        <w:t>-</w:t>
      </w:r>
      <w:r w:rsidR="00561D2F" w:rsidRPr="00574BF1">
        <w:rPr>
          <w:rFonts w:ascii="Century" w:hAnsi="Century"/>
          <w:sz w:val="24"/>
          <w:szCs w:val="24"/>
        </w:rPr>
        <w:t>to</w:t>
      </w:r>
      <w:r w:rsidR="00FE3D69">
        <w:rPr>
          <w:rFonts w:ascii="Century" w:hAnsi="Century"/>
          <w:sz w:val="24"/>
          <w:szCs w:val="24"/>
        </w:rPr>
        <w:t>-</w:t>
      </w:r>
      <w:r w:rsidR="00561D2F" w:rsidRPr="00574BF1">
        <w:rPr>
          <w:rFonts w:ascii="Century" w:hAnsi="Century"/>
          <w:sz w:val="24"/>
          <w:szCs w:val="24"/>
        </w:rPr>
        <w:t xml:space="preserve">day survival often makes health not a priority, causing delays in care and worsening health. Clinical practice guidelines are essentially the same as people who are housed, </w:t>
      </w:r>
      <w:proofErr w:type="gramStart"/>
      <w:r w:rsidR="00561D2F" w:rsidRPr="00574BF1">
        <w:rPr>
          <w:rFonts w:ascii="Century" w:hAnsi="Century"/>
          <w:sz w:val="24"/>
          <w:szCs w:val="24"/>
        </w:rPr>
        <w:t>No</w:t>
      </w:r>
      <w:proofErr w:type="gramEnd"/>
      <w:r w:rsidR="00561D2F" w:rsidRPr="00574BF1">
        <w:rPr>
          <w:rFonts w:ascii="Century" w:hAnsi="Century"/>
          <w:sz w:val="24"/>
          <w:szCs w:val="24"/>
        </w:rPr>
        <w:t xml:space="preserve"> person experiencing homelessness should receive a standard of care that is less. However</w:t>
      </w:r>
      <w:r w:rsidR="00FE3D69">
        <w:rPr>
          <w:rFonts w:ascii="Century" w:hAnsi="Century"/>
          <w:sz w:val="24"/>
          <w:szCs w:val="24"/>
        </w:rPr>
        <w:t>,</w:t>
      </w:r>
      <w:r w:rsidR="00561D2F" w:rsidRPr="00574BF1">
        <w:rPr>
          <w:rFonts w:ascii="Century" w:hAnsi="Century"/>
          <w:sz w:val="24"/>
          <w:szCs w:val="24"/>
        </w:rPr>
        <w:t xml:space="preserve"> when addressing health and illness among persons experiencing homelessness you have to take into account comorbidities, impact</w:t>
      </w:r>
      <w:r w:rsidR="00FE3D69">
        <w:rPr>
          <w:rFonts w:ascii="Century" w:hAnsi="Century"/>
          <w:sz w:val="24"/>
          <w:szCs w:val="24"/>
        </w:rPr>
        <w:t>s</w:t>
      </w:r>
      <w:r w:rsidR="00561D2F" w:rsidRPr="00574BF1">
        <w:rPr>
          <w:rFonts w:ascii="Century" w:hAnsi="Century"/>
          <w:sz w:val="24"/>
          <w:szCs w:val="24"/>
        </w:rPr>
        <w:t xml:space="preserve"> of lack of housing, lack of privacy, and societal barriers when planning care.</w:t>
      </w:r>
    </w:p>
    <w:p w14:paraId="3FAB0BFC" w14:textId="3D07D27F" w:rsidR="00561D2F" w:rsidRPr="00574BF1" w:rsidRDefault="00561D2F" w:rsidP="00561D2F">
      <w:pPr>
        <w:rPr>
          <w:rFonts w:ascii="Century" w:hAnsi="Century"/>
          <w:sz w:val="24"/>
          <w:szCs w:val="24"/>
        </w:rPr>
      </w:pPr>
      <w:r w:rsidRPr="00574BF1">
        <w:rPr>
          <w:rFonts w:ascii="Century" w:hAnsi="Century"/>
          <w:sz w:val="24"/>
          <w:szCs w:val="24"/>
        </w:rPr>
        <w:t>One way to improve access and diminish barriers it to provide care in shelters. There are many mod</w:t>
      </w:r>
      <w:r w:rsidR="00FE3D69">
        <w:rPr>
          <w:rFonts w:ascii="Century" w:hAnsi="Century"/>
          <w:sz w:val="24"/>
          <w:szCs w:val="24"/>
        </w:rPr>
        <w:t>el</w:t>
      </w:r>
      <w:r w:rsidRPr="00574BF1">
        <w:rPr>
          <w:rFonts w:ascii="Century" w:hAnsi="Century"/>
          <w:sz w:val="24"/>
          <w:szCs w:val="24"/>
        </w:rPr>
        <w:t xml:space="preserve">s that have been used by Health </w:t>
      </w:r>
      <w:r w:rsidR="00FE3D69">
        <w:rPr>
          <w:rFonts w:ascii="Century" w:hAnsi="Century"/>
          <w:sz w:val="24"/>
          <w:szCs w:val="24"/>
        </w:rPr>
        <w:t>C</w:t>
      </w:r>
      <w:r w:rsidRPr="00574BF1">
        <w:rPr>
          <w:rFonts w:ascii="Century" w:hAnsi="Century"/>
          <w:sz w:val="24"/>
          <w:szCs w:val="24"/>
        </w:rPr>
        <w:t xml:space="preserve">are for the </w:t>
      </w:r>
      <w:r w:rsidR="00FE3D69">
        <w:rPr>
          <w:rFonts w:ascii="Century" w:hAnsi="Century"/>
          <w:sz w:val="24"/>
          <w:szCs w:val="24"/>
        </w:rPr>
        <w:t>H</w:t>
      </w:r>
      <w:r w:rsidRPr="00574BF1">
        <w:rPr>
          <w:rFonts w:ascii="Century" w:hAnsi="Century"/>
          <w:sz w:val="24"/>
          <w:szCs w:val="24"/>
        </w:rPr>
        <w:t xml:space="preserve">omeless </w:t>
      </w:r>
      <w:r w:rsidR="00FE3D69">
        <w:rPr>
          <w:rFonts w:ascii="Century" w:hAnsi="Century"/>
          <w:sz w:val="24"/>
          <w:szCs w:val="24"/>
        </w:rPr>
        <w:t xml:space="preserve">(HCH) </w:t>
      </w:r>
      <w:r w:rsidRPr="00574BF1">
        <w:rPr>
          <w:rFonts w:ascii="Century" w:hAnsi="Century"/>
          <w:sz w:val="24"/>
          <w:szCs w:val="24"/>
        </w:rPr>
        <w:t>agencies over the years. One of the most practical ways to init</w:t>
      </w:r>
      <w:r w:rsidR="00FE3D69">
        <w:rPr>
          <w:rFonts w:ascii="Century" w:hAnsi="Century"/>
          <w:sz w:val="24"/>
          <w:szCs w:val="24"/>
        </w:rPr>
        <w:t>i</w:t>
      </w:r>
      <w:r w:rsidRPr="00574BF1">
        <w:rPr>
          <w:rFonts w:ascii="Century" w:hAnsi="Century"/>
          <w:sz w:val="24"/>
          <w:szCs w:val="24"/>
        </w:rPr>
        <w:t>ate shelter health is</w:t>
      </w:r>
      <w:r w:rsidR="0098548F">
        <w:rPr>
          <w:rFonts w:ascii="Century" w:hAnsi="Century"/>
          <w:sz w:val="24"/>
          <w:szCs w:val="24"/>
        </w:rPr>
        <w:t xml:space="preserve"> shelter-based health care (SBC), including </w:t>
      </w:r>
      <w:r w:rsidRPr="00574BF1">
        <w:rPr>
          <w:rFonts w:ascii="Century" w:hAnsi="Century"/>
          <w:sz w:val="24"/>
          <w:szCs w:val="24"/>
        </w:rPr>
        <w:t>routine team shelter visits.</w:t>
      </w:r>
    </w:p>
    <w:p w14:paraId="1B3D89F9" w14:textId="7CBBFA6C" w:rsidR="0098548F" w:rsidRDefault="0098548F" w:rsidP="00561D2F">
      <w:pPr>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665408" behindDoc="0" locked="0" layoutInCell="1" allowOverlap="1" wp14:anchorId="5283033C" wp14:editId="74EBEB98">
                <wp:simplePos x="0" y="0"/>
                <wp:positionH relativeFrom="column">
                  <wp:posOffset>36830</wp:posOffset>
                </wp:positionH>
                <wp:positionV relativeFrom="paragraph">
                  <wp:posOffset>94615</wp:posOffset>
                </wp:positionV>
                <wp:extent cx="5778500" cy="49530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778500" cy="4953000"/>
                        </a:xfrm>
                        <a:prstGeom prst="rect">
                          <a:avLst/>
                        </a:prstGeom>
                        <a:solidFill>
                          <a:schemeClr val="lt1"/>
                        </a:solidFill>
                        <a:ln w="6350">
                          <a:solidFill>
                            <a:prstClr val="black"/>
                          </a:solidFill>
                        </a:ln>
                      </wps:spPr>
                      <wps:txbx>
                        <w:txbxContent>
                          <w:p w14:paraId="61EE25ED" w14:textId="19BA2394" w:rsidR="0098548F" w:rsidRPr="0098548F" w:rsidRDefault="0098548F" w:rsidP="0098548F">
                            <w:pPr>
                              <w:spacing w:after="240"/>
                              <w:rPr>
                                <w:rFonts w:ascii="Century" w:hAnsi="Century"/>
                                <w:b/>
                                <w:bCs/>
                                <w:sz w:val="24"/>
                                <w:szCs w:val="24"/>
                              </w:rPr>
                            </w:pPr>
                            <w:r w:rsidRPr="0098548F">
                              <w:rPr>
                                <w:rFonts w:ascii="Century" w:hAnsi="Century"/>
                                <w:b/>
                                <w:bCs/>
                                <w:sz w:val="24"/>
                                <w:szCs w:val="24"/>
                              </w:rPr>
                              <w:t>Shelter Based Health Care – Benefits to Shelters and to People Experiencing Homelessness</w:t>
                            </w:r>
                          </w:p>
                          <w:p w14:paraId="426097C8" w14:textId="70CADDE4" w:rsidR="0098548F" w:rsidRPr="00574BF1" w:rsidRDefault="0098548F" w:rsidP="0098548F">
                            <w:pPr>
                              <w:rPr>
                                <w:rFonts w:ascii="Century" w:hAnsi="Century"/>
                                <w:sz w:val="24"/>
                                <w:szCs w:val="24"/>
                              </w:rPr>
                            </w:pPr>
                            <w:r w:rsidRPr="00574BF1">
                              <w:rPr>
                                <w:rFonts w:ascii="Century" w:hAnsi="Century"/>
                                <w:sz w:val="24"/>
                                <w:szCs w:val="24"/>
                              </w:rPr>
                              <w:t>Shelter</w:t>
                            </w:r>
                            <w:r>
                              <w:rPr>
                                <w:rFonts w:ascii="Century" w:hAnsi="Century"/>
                                <w:sz w:val="24"/>
                                <w:szCs w:val="24"/>
                              </w:rPr>
                              <w:t>-b</w:t>
                            </w:r>
                            <w:r w:rsidRPr="00574BF1">
                              <w:rPr>
                                <w:rFonts w:ascii="Century" w:hAnsi="Century"/>
                                <w:sz w:val="24"/>
                                <w:szCs w:val="24"/>
                              </w:rPr>
                              <w:t xml:space="preserve">ased health care </w:t>
                            </w:r>
                            <w:r>
                              <w:rPr>
                                <w:rFonts w:ascii="Century" w:hAnsi="Century"/>
                                <w:sz w:val="24"/>
                                <w:szCs w:val="24"/>
                              </w:rPr>
                              <w:t xml:space="preserve">(SBC) </w:t>
                            </w:r>
                            <w:r w:rsidRPr="00574BF1">
                              <w:rPr>
                                <w:rFonts w:ascii="Century" w:hAnsi="Century"/>
                                <w:sz w:val="24"/>
                                <w:szCs w:val="24"/>
                              </w:rPr>
                              <w:t>provides our homeless neighbors with ease of access and improved access to the health care system</w:t>
                            </w:r>
                            <w:r>
                              <w:rPr>
                                <w:rFonts w:ascii="Century" w:hAnsi="Century"/>
                                <w:sz w:val="24"/>
                                <w:szCs w:val="24"/>
                              </w:rPr>
                              <w:t>.</w:t>
                            </w:r>
                            <w:r w:rsidRPr="00574BF1">
                              <w:rPr>
                                <w:rFonts w:ascii="Century" w:hAnsi="Century"/>
                                <w:sz w:val="24"/>
                                <w:szCs w:val="24"/>
                              </w:rPr>
                              <w:t xml:space="preserve"> It repairs a hole in our system, strengthens the relationship between the person experiencing homelessness and the health system and levels the playing field. SBC also helps to reduce individual barriers to health by acknowledging lack of mobility, the patient</w:t>
                            </w:r>
                            <w:r>
                              <w:rPr>
                                <w:rFonts w:ascii="Century" w:hAnsi="Century"/>
                                <w:sz w:val="24"/>
                                <w:szCs w:val="24"/>
                              </w:rPr>
                              <w:t>’</w:t>
                            </w:r>
                            <w:r w:rsidRPr="00574BF1">
                              <w:rPr>
                                <w:rFonts w:ascii="Century" w:hAnsi="Century"/>
                                <w:sz w:val="24"/>
                                <w:szCs w:val="24"/>
                              </w:rPr>
                              <w:t>s hiera</w:t>
                            </w:r>
                            <w:r>
                              <w:rPr>
                                <w:rFonts w:ascii="Century" w:hAnsi="Century"/>
                                <w:sz w:val="24"/>
                                <w:szCs w:val="24"/>
                              </w:rPr>
                              <w:t>r</w:t>
                            </w:r>
                            <w:r w:rsidRPr="00574BF1">
                              <w:rPr>
                                <w:rFonts w:ascii="Century" w:hAnsi="Century"/>
                                <w:sz w:val="24"/>
                                <w:szCs w:val="24"/>
                              </w:rPr>
                              <w:t>c</w:t>
                            </w:r>
                            <w:r>
                              <w:rPr>
                                <w:rFonts w:ascii="Century" w:hAnsi="Century"/>
                                <w:sz w:val="24"/>
                                <w:szCs w:val="24"/>
                              </w:rPr>
                              <w:t>h</w:t>
                            </w:r>
                            <w:r w:rsidRPr="00574BF1">
                              <w:rPr>
                                <w:rFonts w:ascii="Century" w:hAnsi="Century"/>
                                <w:sz w:val="24"/>
                                <w:szCs w:val="24"/>
                              </w:rPr>
                              <w:t xml:space="preserve">y of needs, </w:t>
                            </w:r>
                            <w:r>
                              <w:rPr>
                                <w:rFonts w:ascii="Century" w:hAnsi="Century"/>
                                <w:sz w:val="24"/>
                                <w:szCs w:val="24"/>
                              </w:rPr>
                              <w:t xml:space="preserve">and potential </w:t>
                            </w:r>
                            <w:r w:rsidRPr="00574BF1">
                              <w:rPr>
                                <w:rFonts w:ascii="Century" w:hAnsi="Century"/>
                                <w:sz w:val="24"/>
                                <w:szCs w:val="24"/>
                              </w:rPr>
                              <w:t xml:space="preserve">inability or unwillingness to follow through. </w:t>
                            </w:r>
                          </w:p>
                          <w:p w14:paraId="0EABB24B" w14:textId="51751BC8" w:rsidR="0098548F" w:rsidRDefault="0098548F" w:rsidP="0098548F">
                            <w:pPr>
                              <w:rPr>
                                <w:rFonts w:ascii="Century" w:hAnsi="Century"/>
                                <w:sz w:val="24"/>
                                <w:szCs w:val="24"/>
                              </w:rPr>
                            </w:pPr>
                            <w:r w:rsidRPr="00574BF1">
                              <w:rPr>
                                <w:rFonts w:ascii="Century" w:hAnsi="Century"/>
                                <w:sz w:val="24"/>
                                <w:szCs w:val="24"/>
                              </w:rPr>
                              <w:t>When providers are present on site where patients live</w:t>
                            </w:r>
                            <w:r>
                              <w:rPr>
                                <w:rFonts w:ascii="Century" w:hAnsi="Century"/>
                                <w:sz w:val="24"/>
                                <w:szCs w:val="24"/>
                              </w:rPr>
                              <w:t>,</w:t>
                            </w:r>
                            <w:r w:rsidRPr="00574BF1">
                              <w:rPr>
                                <w:rFonts w:ascii="Century" w:hAnsi="Century"/>
                                <w:sz w:val="24"/>
                                <w:szCs w:val="24"/>
                              </w:rPr>
                              <w:t xml:space="preserve"> they can address medication safety</w:t>
                            </w:r>
                            <w:r>
                              <w:rPr>
                                <w:rFonts w:ascii="Century" w:hAnsi="Century"/>
                                <w:sz w:val="24"/>
                                <w:szCs w:val="24"/>
                              </w:rPr>
                              <w:t xml:space="preserve"> and </w:t>
                            </w:r>
                            <w:r w:rsidRPr="00574BF1">
                              <w:rPr>
                                <w:rFonts w:ascii="Century" w:hAnsi="Century"/>
                                <w:sz w:val="24"/>
                                <w:szCs w:val="24"/>
                              </w:rPr>
                              <w:t xml:space="preserve">improve communication between health teams, clients, and shelter staff. On site visits by an enthusiastic HCH team also eliminates the routine degrading judgement homeless persons face when presenting for care. Health care providers can also work with shelter staff and increase their health literacy and </w:t>
                            </w:r>
                            <w:r>
                              <w:rPr>
                                <w:rFonts w:ascii="Century" w:hAnsi="Century"/>
                                <w:sz w:val="24"/>
                                <w:szCs w:val="24"/>
                              </w:rPr>
                              <w:t xml:space="preserve">support </w:t>
                            </w:r>
                            <w:r w:rsidRPr="00574BF1">
                              <w:rPr>
                                <w:rFonts w:ascii="Century" w:hAnsi="Century"/>
                                <w:sz w:val="24"/>
                                <w:szCs w:val="24"/>
                              </w:rPr>
                              <w:t>understand</w:t>
                            </w:r>
                            <w:r>
                              <w:rPr>
                                <w:rFonts w:ascii="Century" w:hAnsi="Century"/>
                                <w:sz w:val="24"/>
                                <w:szCs w:val="24"/>
                              </w:rPr>
                              <w:t>ing that</w:t>
                            </w:r>
                            <w:r w:rsidRPr="00574BF1">
                              <w:rPr>
                                <w:rFonts w:ascii="Century" w:hAnsi="Century"/>
                                <w:sz w:val="24"/>
                                <w:szCs w:val="24"/>
                              </w:rPr>
                              <w:t xml:space="preserve"> even in a </w:t>
                            </w:r>
                            <w:r>
                              <w:rPr>
                                <w:rFonts w:ascii="Century" w:hAnsi="Century"/>
                                <w:sz w:val="24"/>
                                <w:szCs w:val="24"/>
                              </w:rPr>
                              <w:t>“</w:t>
                            </w:r>
                            <w:r w:rsidRPr="00574BF1">
                              <w:rPr>
                                <w:rFonts w:ascii="Century" w:hAnsi="Century"/>
                                <w:sz w:val="24"/>
                                <w:szCs w:val="24"/>
                              </w:rPr>
                              <w:t>housing first</w:t>
                            </w:r>
                            <w:r>
                              <w:rPr>
                                <w:rFonts w:ascii="Century" w:hAnsi="Century"/>
                                <w:sz w:val="24"/>
                                <w:szCs w:val="24"/>
                              </w:rPr>
                              <w:t>”</w:t>
                            </w:r>
                            <w:r w:rsidRPr="00574BF1">
                              <w:rPr>
                                <w:rFonts w:ascii="Century" w:hAnsi="Century"/>
                                <w:sz w:val="24"/>
                                <w:szCs w:val="24"/>
                              </w:rPr>
                              <w:t xml:space="preserve"> environment, health is an </w:t>
                            </w:r>
                            <w:r>
                              <w:rPr>
                                <w:rFonts w:ascii="Century" w:hAnsi="Century"/>
                                <w:sz w:val="24"/>
                                <w:szCs w:val="24"/>
                              </w:rPr>
                              <w:t>e</w:t>
                            </w:r>
                            <w:r w:rsidRPr="00574BF1">
                              <w:rPr>
                                <w:rFonts w:ascii="Century" w:hAnsi="Century"/>
                                <w:sz w:val="24"/>
                                <w:szCs w:val="24"/>
                              </w:rPr>
                              <w:t>qual priority</w:t>
                            </w:r>
                            <w:r>
                              <w:rPr>
                                <w:rFonts w:ascii="Century" w:hAnsi="Century"/>
                                <w:sz w:val="24"/>
                                <w:szCs w:val="24"/>
                              </w:rPr>
                              <w:t>.</w:t>
                            </w:r>
                          </w:p>
                          <w:p w14:paraId="5FDF8B1B" w14:textId="1DE88060" w:rsidR="0098548F" w:rsidRDefault="0098548F" w:rsidP="0098548F">
                            <w:pPr>
                              <w:rPr>
                                <w:rFonts w:ascii="Century" w:hAnsi="Century"/>
                                <w:sz w:val="24"/>
                                <w:szCs w:val="24"/>
                              </w:rPr>
                            </w:pPr>
                            <w:r w:rsidRPr="00096FBB">
                              <w:rPr>
                                <w:rFonts w:ascii="Century" w:hAnsi="Century"/>
                                <w:sz w:val="24"/>
                                <w:szCs w:val="24"/>
                                <w:highlight w:val="cyan"/>
                              </w:rPr>
                              <w:t>ADD BENEFITS TO SHELTER</w:t>
                            </w:r>
                          </w:p>
                          <w:p w14:paraId="7EF2C445" w14:textId="77777777" w:rsidR="0098548F" w:rsidRDefault="00985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3033C" id="_x0000_t202" coordsize="21600,21600" o:spt="202" path="m,l,21600r21600,l21600,xe">
                <v:stroke joinstyle="miter"/>
                <v:path gradientshapeok="t" o:connecttype="rect"/>
              </v:shapetype>
              <v:shape id="Text Box 6" o:spid="_x0000_s1026" type="#_x0000_t202" style="position:absolute;margin-left:2.9pt;margin-top:7.45pt;width:455pt;height:3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" fillcolor="white [3201]" strokeweight=".5pt">
                <v:textbox>
                  <w:txbxContent>
                    <w:p w14:paraId="61EE25ED" w14:textId="19BA2394" w:rsidR="0098548F" w:rsidRPr="0098548F" w:rsidRDefault="0098548F" w:rsidP="0098548F">
                      <w:pPr>
                        <w:spacing w:after="240"/>
                        <w:rPr>
                          <w:rFonts w:ascii="Century" w:hAnsi="Century"/>
                          <w:b/>
                          <w:bCs/>
                          <w:sz w:val="24"/>
                          <w:szCs w:val="24"/>
                        </w:rPr>
                      </w:pPr>
                      <w:r w:rsidRPr="0098548F">
                        <w:rPr>
                          <w:rFonts w:ascii="Century" w:hAnsi="Century"/>
                          <w:b/>
                          <w:bCs/>
                          <w:sz w:val="24"/>
                          <w:szCs w:val="24"/>
                        </w:rPr>
                        <w:t>Shelter Based Health Care – Benefits to Shelters and to People Experiencing Homelessness</w:t>
                      </w:r>
                    </w:p>
                    <w:p w14:paraId="426097C8" w14:textId="70CADDE4" w:rsidR="0098548F" w:rsidRPr="00574BF1" w:rsidRDefault="0098548F" w:rsidP="0098548F">
                      <w:pPr>
                        <w:rPr>
                          <w:rFonts w:ascii="Century" w:hAnsi="Century"/>
                          <w:sz w:val="24"/>
                          <w:szCs w:val="24"/>
                        </w:rPr>
                      </w:pPr>
                      <w:r w:rsidRPr="00574BF1">
                        <w:rPr>
                          <w:rFonts w:ascii="Century" w:hAnsi="Century"/>
                          <w:sz w:val="24"/>
                          <w:szCs w:val="24"/>
                        </w:rPr>
                        <w:t>Shelter</w:t>
                      </w:r>
                      <w:r>
                        <w:rPr>
                          <w:rFonts w:ascii="Century" w:hAnsi="Century"/>
                          <w:sz w:val="24"/>
                          <w:szCs w:val="24"/>
                        </w:rPr>
                        <w:t>-b</w:t>
                      </w:r>
                      <w:r w:rsidRPr="00574BF1">
                        <w:rPr>
                          <w:rFonts w:ascii="Century" w:hAnsi="Century"/>
                          <w:sz w:val="24"/>
                          <w:szCs w:val="24"/>
                        </w:rPr>
                        <w:t xml:space="preserve">ased health care </w:t>
                      </w:r>
                      <w:r>
                        <w:rPr>
                          <w:rFonts w:ascii="Century" w:hAnsi="Century"/>
                          <w:sz w:val="24"/>
                          <w:szCs w:val="24"/>
                        </w:rPr>
                        <w:t xml:space="preserve">(SBC) </w:t>
                      </w:r>
                      <w:r w:rsidRPr="00574BF1">
                        <w:rPr>
                          <w:rFonts w:ascii="Century" w:hAnsi="Century"/>
                          <w:sz w:val="24"/>
                          <w:szCs w:val="24"/>
                        </w:rPr>
                        <w:t>provides our homeless neighbors with ease of access and improved access to the health care system</w:t>
                      </w:r>
                      <w:r>
                        <w:rPr>
                          <w:rFonts w:ascii="Century" w:hAnsi="Century"/>
                          <w:sz w:val="24"/>
                          <w:szCs w:val="24"/>
                        </w:rPr>
                        <w:t>.</w:t>
                      </w:r>
                      <w:r w:rsidRPr="00574BF1">
                        <w:rPr>
                          <w:rFonts w:ascii="Century" w:hAnsi="Century"/>
                          <w:sz w:val="24"/>
                          <w:szCs w:val="24"/>
                        </w:rPr>
                        <w:t xml:space="preserve"> It repairs a hole in our system, strengthens the relationship between the person experiencing homelessness and the health system and levels the playing field. SBC also helps to reduce individual barriers to health by acknowledging lack of mobility, the patient</w:t>
                      </w:r>
                      <w:r>
                        <w:rPr>
                          <w:rFonts w:ascii="Century" w:hAnsi="Century"/>
                          <w:sz w:val="24"/>
                          <w:szCs w:val="24"/>
                        </w:rPr>
                        <w:t>’</w:t>
                      </w:r>
                      <w:r w:rsidRPr="00574BF1">
                        <w:rPr>
                          <w:rFonts w:ascii="Century" w:hAnsi="Century"/>
                          <w:sz w:val="24"/>
                          <w:szCs w:val="24"/>
                        </w:rPr>
                        <w:t>s hiera</w:t>
                      </w:r>
                      <w:r>
                        <w:rPr>
                          <w:rFonts w:ascii="Century" w:hAnsi="Century"/>
                          <w:sz w:val="24"/>
                          <w:szCs w:val="24"/>
                        </w:rPr>
                        <w:t>r</w:t>
                      </w:r>
                      <w:r w:rsidRPr="00574BF1">
                        <w:rPr>
                          <w:rFonts w:ascii="Century" w:hAnsi="Century"/>
                          <w:sz w:val="24"/>
                          <w:szCs w:val="24"/>
                        </w:rPr>
                        <w:t>c</w:t>
                      </w:r>
                      <w:r>
                        <w:rPr>
                          <w:rFonts w:ascii="Century" w:hAnsi="Century"/>
                          <w:sz w:val="24"/>
                          <w:szCs w:val="24"/>
                        </w:rPr>
                        <w:t>h</w:t>
                      </w:r>
                      <w:r w:rsidRPr="00574BF1">
                        <w:rPr>
                          <w:rFonts w:ascii="Century" w:hAnsi="Century"/>
                          <w:sz w:val="24"/>
                          <w:szCs w:val="24"/>
                        </w:rPr>
                        <w:t xml:space="preserve">y of needs, </w:t>
                      </w:r>
                      <w:r>
                        <w:rPr>
                          <w:rFonts w:ascii="Century" w:hAnsi="Century"/>
                          <w:sz w:val="24"/>
                          <w:szCs w:val="24"/>
                        </w:rPr>
                        <w:t xml:space="preserve">and potential </w:t>
                      </w:r>
                      <w:r w:rsidRPr="00574BF1">
                        <w:rPr>
                          <w:rFonts w:ascii="Century" w:hAnsi="Century"/>
                          <w:sz w:val="24"/>
                          <w:szCs w:val="24"/>
                        </w:rPr>
                        <w:t xml:space="preserve">inability or unwillingness to follow through. </w:t>
                      </w:r>
                    </w:p>
                    <w:p w14:paraId="0EABB24B" w14:textId="51751BC8" w:rsidR="0098548F" w:rsidRDefault="0098548F" w:rsidP="0098548F">
                      <w:pPr>
                        <w:rPr>
                          <w:rFonts w:ascii="Century" w:hAnsi="Century"/>
                          <w:sz w:val="24"/>
                          <w:szCs w:val="24"/>
                        </w:rPr>
                      </w:pPr>
                      <w:r w:rsidRPr="00574BF1">
                        <w:rPr>
                          <w:rFonts w:ascii="Century" w:hAnsi="Century"/>
                          <w:sz w:val="24"/>
                          <w:szCs w:val="24"/>
                        </w:rPr>
                        <w:t>When providers are present on site where patients live</w:t>
                      </w:r>
                      <w:r>
                        <w:rPr>
                          <w:rFonts w:ascii="Century" w:hAnsi="Century"/>
                          <w:sz w:val="24"/>
                          <w:szCs w:val="24"/>
                        </w:rPr>
                        <w:t>,</w:t>
                      </w:r>
                      <w:r w:rsidRPr="00574BF1">
                        <w:rPr>
                          <w:rFonts w:ascii="Century" w:hAnsi="Century"/>
                          <w:sz w:val="24"/>
                          <w:szCs w:val="24"/>
                        </w:rPr>
                        <w:t xml:space="preserve"> they can address medication safety</w:t>
                      </w:r>
                      <w:r>
                        <w:rPr>
                          <w:rFonts w:ascii="Century" w:hAnsi="Century"/>
                          <w:sz w:val="24"/>
                          <w:szCs w:val="24"/>
                        </w:rPr>
                        <w:t xml:space="preserve"> and </w:t>
                      </w:r>
                      <w:r w:rsidRPr="00574BF1">
                        <w:rPr>
                          <w:rFonts w:ascii="Century" w:hAnsi="Century"/>
                          <w:sz w:val="24"/>
                          <w:szCs w:val="24"/>
                        </w:rPr>
                        <w:t xml:space="preserve">improve communication between health teams, clients, and shelter staff. On site visits by an enthusiastic HCH team also eliminates the routine degrading judgement homeless persons face when presenting for care. Health care providers can also work with shelter staff and increase their health literacy and </w:t>
                      </w:r>
                      <w:r>
                        <w:rPr>
                          <w:rFonts w:ascii="Century" w:hAnsi="Century"/>
                          <w:sz w:val="24"/>
                          <w:szCs w:val="24"/>
                        </w:rPr>
                        <w:t xml:space="preserve">support </w:t>
                      </w:r>
                      <w:r w:rsidRPr="00574BF1">
                        <w:rPr>
                          <w:rFonts w:ascii="Century" w:hAnsi="Century"/>
                          <w:sz w:val="24"/>
                          <w:szCs w:val="24"/>
                        </w:rPr>
                        <w:t>understand</w:t>
                      </w:r>
                      <w:r>
                        <w:rPr>
                          <w:rFonts w:ascii="Century" w:hAnsi="Century"/>
                          <w:sz w:val="24"/>
                          <w:szCs w:val="24"/>
                        </w:rPr>
                        <w:t>ing that</w:t>
                      </w:r>
                      <w:r w:rsidRPr="00574BF1">
                        <w:rPr>
                          <w:rFonts w:ascii="Century" w:hAnsi="Century"/>
                          <w:sz w:val="24"/>
                          <w:szCs w:val="24"/>
                        </w:rPr>
                        <w:t xml:space="preserve"> even in a </w:t>
                      </w:r>
                      <w:r>
                        <w:rPr>
                          <w:rFonts w:ascii="Century" w:hAnsi="Century"/>
                          <w:sz w:val="24"/>
                          <w:szCs w:val="24"/>
                        </w:rPr>
                        <w:t>“</w:t>
                      </w:r>
                      <w:r w:rsidRPr="00574BF1">
                        <w:rPr>
                          <w:rFonts w:ascii="Century" w:hAnsi="Century"/>
                          <w:sz w:val="24"/>
                          <w:szCs w:val="24"/>
                        </w:rPr>
                        <w:t>housing first</w:t>
                      </w:r>
                      <w:r>
                        <w:rPr>
                          <w:rFonts w:ascii="Century" w:hAnsi="Century"/>
                          <w:sz w:val="24"/>
                          <w:szCs w:val="24"/>
                        </w:rPr>
                        <w:t>”</w:t>
                      </w:r>
                      <w:r w:rsidRPr="00574BF1">
                        <w:rPr>
                          <w:rFonts w:ascii="Century" w:hAnsi="Century"/>
                          <w:sz w:val="24"/>
                          <w:szCs w:val="24"/>
                        </w:rPr>
                        <w:t xml:space="preserve"> environment, health is an </w:t>
                      </w:r>
                      <w:r>
                        <w:rPr>
                          <w:rFonts w:ascii="Century" w:hAnsi="Century"/>
                          <w:sz w:val="24"/>
                          <w:szCs w:val="24"/>
                        </w:rPr>
                        <w:t>e</w:t>
                      </w:r>
                      <w:r w:rsidRPr="00574BF1">
                        <w:rPr>
                          <w:rFonts w:ascii="Century" w:hAnsi="Century"/>
                          <w:sz w:val="24"/>
                          <w:szCs w:val="24"/>
                        </w:rPr>
                        <w:t>qual priority</w:t>
                      </w:r>
                      <w:r>
                        <w:rPr>
                          <w:rFonts w:ascii="Century" w:hAnsi="Century"/>
                          <w:sz w:val="24"/>
                          <w:szCs w:val="24"/>
                        </w:rPr>
                        <w:t>.</w:t>
                      </w:r>
                    </w:p>
                    <w:p w14:paraId="5FDF8B1B" w14:textId="1DE88060" w:rsidR="0098548F" w:rsidRDefault="0098548F" w:rsidP="0098548F">
                      <w:pPr>
                        <w:rPr>
                          <w:rFonts w:ascii="Century" w:hAnsi="Century"/>
                          <w:sz w:val="24"/>
                          <w:szCs w:val="24"/>
                        </w:rPr>
                      </w:pPr>
                      <w:r w:rsidRPr="00096FBB">
                        <w:rPr>
                          <w:rFonts w:ascii="Century" w:hAnsi="Century"/>
                          <w:sz w:val="24"/>
                          <w:szCs w:val="24"/>
                          <w:highlight w:val="cyan"/>
                        </w:rPr>
                        <w:t>ADD BENEFITS TO SHELTER</w:t>
                      </w:r>
                    </w:p>
                    <w:p w14:paraId="7EF2C445" w14:textId="77777777" w:rsidR="0098548F" w:rsidRDefault="0098548F"/>
                  </w:txbxContent>
                </v:textbox>
              </v:shape>
            </w:pict>
          </mc:Fallback>
        </mc:AlternateContent>
      </w:r>
    </w:p>
    <w:p w14:paraId="745F86AC" w14:textId="0FBE573E" w:rsidR="0098548F" w:rsidRDefault="0098548F" w:rsidP="00561D2F">
      <w:pPr>
        <w:rPr>
          <w:rFonts w:ascii="Century" w:hAnsi="Century"/>
          <w:sz w:val="24"/>
          <w:szCs w:val="24"/>
        </w:rPr>
      </w:pPr>
    </w:p>
    <w:p w14:paraId="1425A896" w14:textId="03C14BC7" w:rsidR="0098548F" w:rsidRDefault="0098548F" w:rsidP="00561D2F">
      <w:pPr>
        <w:rPr>
          <w:rFonts w:ascii="Century" w:hAnsi="Century"/>
          <w:sz w:val="24"/>
          <w:szCs w:val="24"/>
        </w:rPr>
      </w:pPr>
    </w:p>
    <w:p w14:paraId="2984B722" w14:textId="637262C6" w:rsidR="0098548F" w:rsidRDefault="0098548F" w:rsidP="00561D2F">
      <w:pPr>
        <w:rPr>
          <w:rFonts w:ascii="Century" w:hAnsi="Century"/>
          <w:sz w:val="24"/>
          <w:szCs w:val="24"/>
        </w:rPr>
      </w:pPr>
    </w:p>
    <w:p w14:paraId="36443473" w14:textId="719CF68B" w:rsidR="0098548F" w:rsidRDefault="0098548F" w:rsidP="00561D2F">
      <w:pPr>
        <w:rPr>
          <w:rFonts w:ascii="Century" w:hAnsi="Century"/>
          <w:sz w:val="24"/>
          <w:szCs w:val="24"/>
        </w:rPr>
      </w:pPr>
    </w:p>
    <w:p w14:paraId="2DAB1960" w14:textId="17F93A7D" w:rsidR="0098548F" w:rsidRDefault="0098548F" w:rsidP="00561D2F">
      <w:pPr>
        <w:rPr>
          <w:rFonts w:ascii="Century" w:hAnsi="Century"/>
          <w:sz w:val="24"/>
          <w:szCs w:val="24"/>
        </w:rPr>
      </w:pPr>
    </w:p>
    <w:p w14:paraId="4F45933E" w14:textId="3B2E9674" w:rsidR="0098548F" w:rsidRDefault="0098548F" w:rsidP="00561D2F">
      <w:pPr>
        <w:rPr>
          <w:rFonts w:ascii="Century" w:hAnsi="Century"/>
          <w:sz w:val="24"/>
          <w:szCs w:val="24"/>
        </w:rPr>
      </w:pPr>
    </w:p>
    <w:p w14:paraId="054EAD52" w14:textId="001C0A6C" w:rsidR="0098548F" w:rsidRDefault="0098548F">
      <w:pPr>
        <w:rPr>
          <w:rFonts w:ascii="Century" w:hAnsi="Century"/>
          <w:sz w:val="24"/>
          <w:szCs w:val="24"/>
        </w:rPr>
      </w:pPr>
      <w:r>
        <w:rPr>
          <w:rFonts w:ascii="Century" w:hAnsi="Century"/>
          <w:sz w:val="24"/>
          <w:szCs w:val="24"/>
        </w:rPr>
        <w:br w:type="page"/>
      </w:r>
    </w:p>
    <w:p w14:paraId="1DDDF1B6" w14:textId="6808C8E0" w:rsidR="00FE3D69" w:rsidRPr="00FE3D69" w:rsidRDefault="00FE3D69" w:rsidP="00DE2E55">
      <w:pPr>
        <w:spacing w:after="240"/>
        <w:rPr>
          <w:rFonts w:ascii="Century" w:hAnsi="Century"/>
          <w:b/>
          <w:bCs/>
          <w:sz w:val="24"/>
          <w:szCs w:val="24"/>
        </w:rPr>
      </w:pPr>
      <w:r w:rsidRPr="00FE3D69">
        <w:rPr>
          <w:rFonts w:ascii="Century" w:hAnsi="Century"/>
          <w:b/>
          <w:bCs/>
          <w:sz w:val="24"/>
          <w:szCs w:val="24"/>
        </w:rPr>
        <w:lastRenderedPageBreak/>
        <w:t>Guiding principles</w:t>
      </w:r>
    </w:p>
    <w:p w14:paraId="3353DAD4" w14:textId="132785D4" w:rsidR="00DE2E55" w:rsidRPr="00DE2E55" w:rsidRDefault="005C2D88" w:rsidP="00DE2E55">
      <w:pPr>
        <w:pStyle w:val="ListParagraph"/>
        <w:numPr>
          <w:ilvl w:val="0"/>
          <w:numId w:val="2"/>
        </w:numPr>
        <w:spacing w:after="240"/>
        <w:ind w:left="792"/>
        <w:contextualSpacing w:val="0"/>
        <w:rPr>
          <w:rFonts w:ascii="Century" w:hAnsi="Century" w:cstheme="minorHAnsi"/>
          <w:sz w:val="24"/>
          <w:szCs w:val="24"/>
        </w:rPr>
      </w:pPr>
      <w:r w:rsidRPr="0098548F">
        <w:rPr>
          <w:rFonts w:ascii="Century" w:hAnsi="Century" w:cstheme="minorHAnsi"/>
          <w:b/>
          <w:bCs/>
          <w:color w:val="000000"/>
          <w:sz w:val="24"/>
          <w:szCs w:val="24"/>
        </w:rPr>
        <w:t xml:space="preserve">Human </w:t>
      </w:r>
      <w:proofErr w:type="gramStart"/>
      <w:r w:rsidRPr="0098548F">
        <w:rPr>
          <w:rFonts w:ascii="Century" w:hAnsi="Century" w:cstheme="minorHAnsi"/>
          <w:b/>
          <w:bCs/>
          <w:color w:val="000000"/>
          <w:sz w:val="24"/>
          <w:szCs w:val="24"/>
        </w:rPr>
        <w:t>rights-based</w:t>
      </w:r>
      <w:proofErr w:type="gramEnd"/>
      <w:r w:rsidRPr="0098548F">
        <w:rPr>
          <w:rFonts w:ascii="Century" w:hAnsi="Century" w:cstheme="minorHAnsi"/>
          <w:b/>
          <w:bCs/>
          <w:color w:val="000000"/>
          <w:sz w:val="24"/>
          <w:szCs w:val="24"/>
        </w:rPr>
        <w:t>.</w:t>
      </w:r>
      <w:r w:rsidRPr="00574BF1">
        <w:rPr>
          <w:rFonts w:ascii="Century" w:hAnsi="Century" w:cstheme="minorHAnsi"/>
          <w:color w:val="000000"/>
          <w:sz w:val="24"/>
          <w:szCs w:val="24"/>
        </w:rPr>
        <w:t xml:space="preserve"> Equality, respect, kindness, equal power, participant centered. Patients have the right to choose of when, where, </w:t>
      </w:r>
      <w:r>
        <w:rPr>
          <w:rFonts w:ascii="Century" w:hAnsi="Century" w:cstheme="minorHAnsi"/>
          <w:color w:val="000000"/>
          <w:sz w:val="24"/>
          <w:szCs w:val="24"/>
        </w:rPr>
        <w:t xml:space="preserve">and </w:t>
      </w:r>
      <w:r w:rsidRPr="00574BF1">
        <w:rPr>
          <w:rFonts w:ascii="Century" w:hAnsi="Century" w:cstheme="minorHAnsi"/>
          <w:color w:val="000000"/>
          <w:sz w:val="24"/>
          <w:szCs w:val="24"/>
        </w:rPr>
        <w:t>how health</w:t>
      </w:r>
      <w:r w:rsidR="00DE2E55">
        <w:rPr>
          <w:rFonts w:ascii="Century" w:hAnsi="Century" w:cstheme="minorHAnsi"/>
          <w:color w:val="000000"/>
          <w:sz w:val="24"/>
          <w:szCs w:val="24"/>
        </w:rPr>
        <w:t xml:space="preserve"> </w:t>
      </w:r>
      <w:r w:rsidRPr="00574BF1">
        <w:rPr>
          <w:rFonts w:ascii="Century" w:hAnsi="Century" w:cstheme="minorHAnsi"/>
          <w:color w:val="000000"/>
          <w:sz w:val="24"/>
          <w:szCs w:val="24"/>
        </w:rPr>
        <w:t>care is delivered.</w:t>
      </w:r>
    </w:p>
    <w:p w14:paraId="6AE16064" w14:textId="54C7F5A4" w:rsidR="00DE2E55" w:rsidRPr="00DE2E55" w:rsidRDefault="00DE2E55" w:rsidP="00DE2E55">
      <w:pPr>
        <w:pStyle w:val="ListParagraph"/>
        <w:numPr>
          <w:ilvl w:val="0"/>
          <w:numId w:val="2"/>
        </w:numPr>
        <w:spacing w:after="240"/>
        <w:ind w:left="792"/>
        <w:contextualSpacing w:val="0"/>
        <w:rPr>
          <w:rFonts w:ascii="Century" w:hAnsi="Century" w:cstheme="minorHAnsi"/>
          <w:b/>
          <w:bCs/>
          <w:sz w:val="24"/>
          <w:szCs w:val="24"/>
        </w:rPr>
      </w:pPr>
      <w:r>
        <w:rPr>
          <w:rFonts w:ascii="Century" w:hAnsi="Century" w:cstheme="minorHAnsi"/>
          <w:b/>
          <w:bCs/>
          <w:sz w:val="24"/>
          <w:szCs w:val="24"/>
        </w:rPr>
        <w:t xml:space="preserve">Low-barrier shelters and care: </w:t>
      </w:r>
      <w:r w:rsidRPr="00DE2E55">
        <w:rPr>
          <w:rFonts w:ascii="Century" w:hAnsi="Century" w:cstheme="minorHAnsi"/>
          <w:sz w:val="24"/>
          <w:szCs w:val="24"/>
        </w:rPr>
        <w:t xml:space="preserve">Housing </w:t>
      </w:r>
      <w:r w:rsidRPr="00DE2E55">
        <w:rPr>
          <w:rFonts w:ascii="Century" w:hAnsi="Century" w:cstheme="minorHAnsi"/>
          <w:sz w:val="24"/>
          <w:szCs w:val="24"/>
        </w:rPr>
        <w:t>f</w:t>
      </w:r>
      <w:r w:rsidRPr="00DE2E55">
        <w:rPr>
          <w:rFonts w:ascii="Century" w:hAnsi="Century" w:cstheme="minorHAnsi"/>
          <w:sz w:val="24"/>
          <w:szCs w:val="24"/>
        </w:rPr>
        <w:t>irst</w:t>
      </w:r>
      <w:r w:rsidRPr="00DE2E55">
        <w:rPr>
          <w:rFonts w:ascii="Century" w:hAnsi="Century" w:cstheme="minorHAnsi"/>
          <w:sz w:val="24"/>
          <w:szCs w:val="24"/>
        </w:rPr>
        <w:t xml:space="preserve"> and </w:t>
      </w:r>
      <w:proofErr w:type="spellStart"/>
      <w:r w:rsidRPr="00DE2E55">
        <w:rPr>
          <w:rFonts w:ascii="Century" w:hAnsi="Century" w:cstheme="minorHAnsi"/>
          <w:sz w:val="24"/>
          <w:szCs w:val="24"/>
        </w:rPr>
        <w:t>decarceration</w:t>
      </w:r>
      <w:proofErr w:type="spellEnd"/>
    </w:p>
    <w:p w14:paraId="71A8275D" w14:textId="6BFD2E2D" w:rsidR="00DE2E55" w:rsidRPr="00DE2E55" w:rsidRDefault="00DE2E55" w:rsidP="00DE2E55">
      <w:pPr>
        <w:pStyle w:val="ListParagraph"/>
        <w:numPr>
          <w:ilvl w:val="0"/>
          <w:numId w:val="2"/>
        </w:numPr>
        <w:spacing w:after="240"/>
        <w:ind w:left="792"/>
        <w:contextualSpacing w:val="0"/>
        <w:rPr>
          <w:rFonts w:ascii="Century" w:hAnsi="Century" w:cstheme="minorHAnsi"/>
          <w:b/>
          <w:bCs/>
          <w:sz w:val="24"/>
          <w:szCs w:val="24"/>
        </w:rPr>
      </w:pPr>
      <w:r>
        <w:rPr>
          <w:rFonts w:ascii="Century" w:hAnsi="Century" w:cstheme="minorHAnsi"/>
          <w:b/>
          <w:bCs/>
          <w:color w:val="000000"/>
          <w:sz w:val="24"/>
          <w:szCs w:val="24"/>
        </w:rPr>
        <w:t>Outreach</w:t>
      </w:r>
      <w:r w:rsidRPr="00DE2E55">
        <w:rPr>
          <w:rFonts w:ascii="Century" w:hAnsi="Century" w:cstheme="minorHAnsi"/>
          <w:sz w:val="24"/>
          <w:szCs w:val="24"/>
        </w:rPr>
        <w:t xml:space="preserve"> is incredibly important to the person and to healing homelessness.</w:t>
      </w:r>
      <w:r w:rsidRPr="00DE2E55">
        <w:rPr>
          <w:rFonts w:ascii="Century" w:hAnsi="Century" w:cstheme="minorHAnsi"/>
          <w:b/>
          <w:bCs/>
          <w:sz w:val="24"/>
          <w:szCs w:val="24"/>
        </w:rPr>
        <w:t xml:space="preserve"> </w:t>
      </w:r>
    </w:p>
    <w:p w14:paraId="27CCF516" w14:textId="694F2638" w:rsidR="00DE2E55" w:rsidRPr="00DE2E55" w:rsidRDefault="00DE2E55" w:rsidP="00DE2E55">
      <w:pPr>
        <w:pStyle w:val="ListParagraph"/>
        <w:numPr>
          <w:ilvl w:val="0"/>
          <w:numId w:val="2"/>
        </w:numPr>
        <w:spacing w:after="240"/>
        <w:ind w:left="792"/>
        <w:contextualSpacing w:val="0"/>
        <w:rPr>
          <w:rFonts w:ascii="Century" w:hAnsi="Century" w:cstheme="minorHAnsi"/>
          <w:sz w:val="24"/>
          <w:szCs w:val="24"/>
        </w:rPr>
      </w:pPr>
      <w:r w:rsidRPr="00DE2E55">
        <w:rPr>
          <w:rFonts w:ascii="Century" w:hAnsi="Century"/>
          <w:b/>
          <w:bCs/>
          <w:sz w:val="24"/>
          <w:szCs w:val="24"/>
        </w:rPr>
        <w:t>Respect and engagement</w:t>
      </w:r>
      <w:r w:rsidRPr="00DE2E55">
        <w:rPr>
          <w:rFonts w:ascii="Century" w:hAnsi="Century"/>
          <w:sz w:val="24"/>
          <w:szCs w:val="24"/>
        </w:rPr>
        <w:t xml:space="preserve"> of residents in decision making</w:t>
      </w:r>
    </w:p>
    <w:p w14:paraId="50ED6508" w14:textId="3CE68104" w:rsidR="005C2D88" w:rsidRPr="00574BF1" w:rsidRDefault="005C2D88" w:rsidP="00DE2E55">
      <w:pPr>
        <w:pStyle w:val="ListParagraph"/>
        <w:numPr>
          <w:ilvl w:val="0"/>
          <w:numId w:val="2"/>
        </w:numPr>
        <w:spacing w:after="240"/>
        <w:ind w:left="792"/>
        <w:contextualSpacing w:val="0"/>
        <w:rPr>
          <w:rFonts w:ascii="Century" w:hAnsi="Century" w:cstheme="minorHAnsi"/>
          <w:sz w:val="24"/>
          <w:szCs w:val="24"/>
        </w:rPr>
      </w:pPr>
      <w:r w:rsidRPr="0098548F">
        <w:rPr>
          <w:rFonts w:ascii="Century" w:hAnsi="Century" w:cstheme="minorHAnsi"/>
          <w:b/>
          <w:bCs/>
          <w:color w:val="000000"/>
          <w:sz w:val="24"/>
          <w:szCs w:val="24"/>
        </w:rPr>
        <w:t>Strengths-based</w:t>
      </w:r>
      <w:r w:rsidR="0098548F">
        <w:rPr>
          <w:rFonts w:ascii="Century" w:hAnsi="Century" w:cstheme="minorHAnsi"/>
          <w:b/>
          <w:bCs/>
          <w:color w:val="000000"/>
          <w:sz w:val="24"/>
          <w:szCs w:val="24"/>
        </w:rPr>
        <w:t>.</w:t>
      </w:r>
      <w:r w:rsidRPr="00574BF1">
        <w:rPr>
          <w:rFonts w:ascii="Century" w:hAnsi="Century" w:cstheme="minorHAnsi"/>
          <w:color w:val="000000"/>
          <w:sz w:val="24"/>
          <w:szCs w:val="24"/>
        </w:rPr>
        <w:t xml:space="preserve"> Identify and buil</w:t>
      </w:r>
      <w:r>
        <w:rPr>
          <w:rFonts w:ascii="Century" w:hAnsi="Century" w:cstheme="minorHAnsi"/>
          <w:color w:val="000000"/>
          <w:sz w:val="24"/>
          <w:szCs w:val="24"/>
        </w:rPr>
        <w:t>d</w:t>
      </w:r>
      <w:r w:rsidRPr="00574BF1">
        <w:rPr>
          <w:rFonts w:ascii="Century" w:hAnsi="Century" w:cstheme="minorHAnsi"/>
          <w:color w:val="000000"/>
          <w:sz w:val="24"/>
          <w:szCs w:val="24"/>
        </w:rPr>
        <w:t xml:space="preserve"> on skills they have, gives tools to move from illness to wellness, </w:t>
      </w:r>
      <w:r>
        <w:rPr>
          <w:rFonts w:ascii="Century" w:hAnsi="Century" w:cstheme="minorHAnsi"/>
          <w:color w:val="000000"/>
          <w:sz w:val="24"/>
          <w:szCs w:val="24"/>
        </w:rPr>
        <w:t>i</w:t>
      </w:r>
      <w:r w:rsidRPr="00574BF1">
        <w:rPr>
          <w:rFonts w:ascii="Century" w:hAnsi="Century" w:cstheme="minorHAnsi"/>
          <w:color w:val="000000"/>
          <w:sz w:val="24"/>
          <w:szCs w:val="24"/>
        </w:rPr>
        <w:t>nvolves realistic plans and expectations</w:t>
      </w:r>
    </w:p>
    <w:p w14:paraId="628E8B57" w14:textId="33B6FE05" w:rsidR="0098548F" w:rsidRPr="0098548F" w:rsidRDefault="0098548F" w:rsidP="00DE2E55">
      <w:pPr>
        <w:pStyle w:val="ListParagraph"/>
        <w:numPr>
          <w:ilvl w:val="0"/>
          <w:numId w:val="2"/>
        </w:numPr>
        <w:spacing w:after="240"/>
        <w:ind w:left="792"/>
        <w:contextualSpacing w:val="0"/>
        <w:rPr>
          <w:rFonts w:ascii="Century" w:hAnsi="Century" w:cstheme="minorHAnsi"/>
          <w:sz w:val="24"/>
          <w:szCs w:val="24"/>
        </w:rPr>
      </w:pPr>
      <w:r w:rsidRPr="0098548F">
        <w:rPr>
          <w:rFonts w:ascii="Century" w:hAnsi="Century" w:cstheme="minorHAnsi"/>
          <w:b/>
          <w:bCs/>
          <w:color w:val="000000"/>
          <w:sz w:val="24"/>
          <w:szCs w:val="24"/>
        </w:rPr>
        <w:t>Harm reduction.</w:t>
      </w:r>
      <w:r>
        <w:rPr>
          <w:rFonts w:ascii="Century" w:hAnsi="Century" w:cstheme="minorHAnsi"/>
          <w:color w:val="000000"/>
          <w:sz w:val="24"/>
          <w:szCs w:val="24"/>
        </w:rPr>
        <w:t xml:space="preserve"> </w:t>
      </w:r>
      <w:r w:rsidR="005C2D88" w:rsidRPr="00574BF1">
        <w:rPr>
          <w:rFonts w:ascii="Century" w:hAnsi="Century" w:cstheme="minorHAnsi"/>
          <w:color w:val="000000"/>
          <w:sz w:val="24"/>
          <w:szCs w:val="24"/>
        </w:rPr>
        <w:t xml:space="preserve">Reduces </w:t>
      </w:r>
      <w:r w:rsidR="005C2D88">
        <w:rPr>
          <w:rFonts w:ascii="Century" w:hAnsi="Century" w:cstheme="minorHAnsi"/>
          <w:color w:val="000000"/>
          <w:sz w:val="24"/>
          <w:szCs w:val="24"/>
        </w:rPr>
        <w:t>h</w:t>
      </w:r>
      <w:r w:rsidR="005C2D88" w:rsidRPr="00574BF1">
        <w:rPr>
          <w:rFonts w:ascii="Century" w:hAnsi="Century" w:cstheme="minorHAnsi"/>
          <w:color w:val="000000"/>
          <w:sz w:val="24"/>
          <w:szCs w:val="24"/>
        </w:rPr>
        <w:t>arm,</w:t>
      </w:r>
      <w:r w:rsidR="005C2D88">
        <w:rPr>
          <w:rFonts w:ascii="Century" w:hAnsi="Century" w:cstheme="minorHAnsi"/>
          <w:color w:val="000000"/>
          <w:sz w:val="24"/>
          <w:szCs w:val="24"/>
        </w:rPr>
        <w:t xml:space="preserve"> </w:t>
      </w:r>
      <w:r w:rsidR="005C2D88" w:rsidRPr="00574BF1">
        <w:rPr>
          <w:rFonts w:ascii="Century" w:hAnsi="Century" w:cstheme="minorHAnsi"/>
          <w:color w:val="000000"/>
          <w:sz w:val="24"/>
          <w:szCs w:val="24"/>
        </w:rPr>
        <w:t>provides services that do not condone or condemn behaviors</w:t>
      </w:r>
      <w:r w:rsidR="005C2D88">
        <w:rPr>
          <w:rFonts w:ascii="Century" w:hAnsi="Century" w:cstheme="minorHAnsi"/>
          <w:color w:val="000000"/>
          <w:sz w:val="24"/>
          <w:szCs w:val="24"/>
        </w:rPr>
        <w:t>.</w:t>
      </w:r>
    </w:p>
    <w:p w14:paraId="037130C6" w14:textId="0326D5C3" w:rsidR="0098548F" w:rsidRPr="0098548F" w:rsidRDefault="0098548F" w:rsidP="00DE2E55">
      <w:pPr>
        <w:pStyle w:val="ListParagraph"/>
        <w:numPr>
          <w:ilvl w:val="0"/>
          <w:numId w:val="2"/>
        </w:numPr>
        <w:spacing w:after="240"/>
        <w:ind w:left="792"/>
        <w:contextualSpacing w:val="0"/>
        <w:rPr>
          <w:rFonts w:ascii="Century" w:hAnsi="Century" w:cstheme="minorHAnsi"/>
          <w:sz w:val="24"/>
          <w:szCs w:val="24"/>
        </w:rPr>
      </w:pPr>
      <w:r w:rsidRPr="0098548F">
        <w:rPr>
          <w:rFonts w:ascii="Century" w:hAnsi="Century" w:cstheme="minorHAnsi"/>
          <w:b/>
          <w:bCs/>
          <w:color w:val="000000"/>
          <w:sz w:val="24"/>
          <w:szCs w:val="24"/>
        </w:rPr>
        <w:t>Trust.</w:t>
      </w:r>
      <w:r>
        <w:rPr>
          <w:rFonts w:ascii="Century" w:hAnsi="Century" w:cstheme="minorHAnsi"/>
          <w:color w:val="000000"/>
          <w:sz w:val="24"/>
          <w:szCs w:val="24"/>
        </w:rPr>
        <w:t xml:space="preserve"> Providers </w:t>
      </w:r>
      <w:r w:rsidR="005C2D88" w:rsidRPr="00574BF1">
        <w:rPr>
          <w:rFonts w:ascii="Century" w:hAnsi="Century" w:cstheme="minorHAnsi"/>
          <w:color w:val="000000"/>
          <w:sz w:val="24"/>
          <w:szCs w:val="24"/>
        </w:rPr>
        <w:t>continually works on trust</w:t>
      </w:r>
      <w:r w:rsidR="005C2D88">
        <w:rPr>
          <w:rFonts w:ascii="Century" w:hAnsi="Century" w:cstheme="minorHAnsi"/>
          <w:color w:val="000000"/>
          <w:sz w:val="24"/>
          <w:szCs w:val="24"/>
        </w:rPr>
        <w:t>-</w:t>
      </w:r>
      <w:r w:rsidR="005C2D88" w:rsidRPr="00574BF1">
        <w:rPr>
          <w:rFonts w:ascii="Century" w:hAnsi="Century" w:cstheme="minorHAnsi"/>
          <w:color w:val="000000"/>
          <w:sz w:val="24"/>
          <w:szCs w:val="24"/>
        </w:rPr>
        <w:t>building</w:t>
      </w:r>
      <w:r w:rsidR="005C2D88">
        <w:rPr>
          <w:rFonts w:ascii="Century" w:hAnsi="Century" w:cstheme="minorHAnsi"/>
          <w:color w:val="000000"/>
          <w:sz w:val="24"/>
          <w:szCs w:val="24"/>
        </w:rPr>
        <w:t>.</w:t>
      </w:r>
      <w:r w:rsidR="005C2D88" w:rsidRPr="00574BF1">
        <w:rPr>
          <w:rFonts w:ascii="Century" w:hAnsi="Century" w:cstheme="minorHAnsi"/>
          <w:color w:val="000000"/>
          <w:sz w:val="24"/>
          <w:szCs w:val="24"/>
        </w:rPr>
        <w:t xml:space="preserve"> </w:t>
      </w:r>
      <w:r w:rsidR="005C2D88">
        <w:rPr>
          <w:rFonts w:ascii="Century" w:hAnsi="Century" w:cstheme="minorHAnsi"/>
          <w:color w:val="000000"/>
          <w:sz w:val="24"/>
          <w:szCs w:val="24"/>
        </w:rPr>
        <w:t>P</w:t>
      </w:r>
      <w:r w:rsidR="005C2D88" w:rsidRPr="00574BF1">
        <w:rPr>
          <w:rFonts w:ascii="Century" w:hAnsi="Century" w:cstheme="minorHAnsi"/>
          <w:color w:val="000000"/>
          <w:sz w:val="24"/>
          <w:szCs w:val="24"/>
        </w:rPr>
        <w:t xml:space="preserve">roviders, nurses, </w:t>
      </w:r>
      <w:r w:rsidR="005C2D88">
        <w:rPr>
          <w:rFonts w:ascii="Century" w:hAnsi="Century" w:cstheme="minorHAnsi"/>
          <w:color w:val="000000"/>
          <w:sz w:val="24"/>
          <w:szCs w:val="24"/>
        </w:rPr>
        <w:t>CM</w:t>
      </w:r>
      <w:r w:rsidR="005C2D88" w:rsidRPr="00574BF1">
        <w:rPr>
          <w:rFonts w:ascii="Century" w:hAnsi="Century" w:cstheme="minorHAnsi"/>
          <w:color w:val="000000"/>
          <w:sz w:val="24"/>
          <w:szCs w:val="24"/>
        </w:rPr>
        <w:t xml:space="preserve"> all do what they say, and continually look to follow up with the participant</w:t>
      </w:r>
    </w:p>
    <w:p w14:paraId="7C978EC1" w14:textId="0D2CC753" w:rsidR="0098548F" w:rsidRPr="0098548F" w:rsidRDefault="005C2D88" w:rsidP="00DE2E55">
      <w:pPr>
        <w:pStyle w:val="ListParagraph"/>
        <w:numPr>
          <w:ilvl w:val="0"/>
          <w:numId w:val="2"/>
        </w:numPr>
        <w:spacing w:after="240"/>
        <w:ind w:left="792"/>
        <w:contextualSpacing w:val="0"/>
        <w:rPr>
          <w:rFonts w:ascii="Century" w:hAnsi="Century" w:cstheme="minorHAnsi"/>
          <w:sz w:val="24"/>
          <w:szCs w:val="24"/>
        </w:rPr>
      </w:pPr>
      <w:r w:rsidRPr="0098548F">
        <w:rPr>
          <w:rFonts w:ascii="Century" w:hAnsi="Century" w:cstheme="minorHAnsi"/>
          <w:b/>
          <w:bCs/>
          <w:color w:val="000000"/>
          <w:sz w:val="24"/>
          <w:szCs w:val="24"/>
        </w:rPr>
        <w:t>Trauma informed</w:t>
      </w:r>
      <w:r w:rsidR="0098548F" w:rsidRPr="0098548F">
        <w:rPr>
          <w:rFonts w:ascii="Century" w:hAnsi="Century" w:cstheme="minorHAnsi"/>
          <w:b/>
          <w:bCs/>
          <w:color w:val="000000"/>
          <w:sz w:val="24"/>
          <w:szCs w:val="24"/>
        </w:rPr>
        <w:t>.</w:t>
      </w:r>
      <w:r w:rsidR="0098548F">
        <w:rPr>
          <w:rFonts w:ascii="Century" w:hAnsi="Century" w:cstheme="minorHAnsi"/>
          <w:color w:val="000000"/>
          <w:sz w:val="24"/>
          <w:szCs w:val="24"/>
        </w:rPr>
        <w:t xml:space="preserve"> H</w:t>
      </w:r>
      <w:r w:rsidRPr="0098548F">
        <w:rPr>
          <w:rFonts w:ascii="Century" w:hAnsi="Century" w:cstheme="minorHAnsi"/>
          <w:color w:val="000000"/>
          <w:sz w:val="24"/>
          <w:szCs w:val="24"/>
        </w:rPr>
        <w:t>omelessness is trauma, and there is trauma on the path to homelessness. Outreach in care works to avoid re-traumatizing.</w:t>
      </w:r>
    </w:p>
    <w:p w14:paraId="476306B5" w14:textId="20A14433" w:rsidR="008956FE" w:rsidRPr="00DE2E55" w:rsidRDefault="005C2D88" w:rsidP="00DE2E55">
      <w:pPr>
        <w:pStyle w:val="ListParagraph"/>
        <w:numPr>
          <w:ilvl w:val="0"/>
          <w:numId w:val="2"/>
        </w:numPr>
        <w:spacing w:after="360"/>
        <w:ind w:left="792"/>
        <w:rPr>
          <w:rFonts w:ascii="Century" w:hAnsi="Century" w:cstheme="minorHAnsi"/>
          <w:sz w:val="24"/>
          <w:szCs w:val="24"/>
        </w:rPr>
      </w:pPr>
      <w:r w:rsidRPr="0098548F">
        <w:rPr>
          <w:rFonts w:ascii="Century" w:hAnsi="Century" w:cstheme="minorHAnsi"/>
          <w:b/>
          <w:bCs/>
          <w:color w:val="000000"/>
          <w:sz w:val="24"/>
          <w:szCs w:val="24"/>
        </w:rPr>
        <w:t>Goal-oriented</w:t>
      </w:r>
      <w:r w:rsidR="0098548F" w:rsidRPr="0098548F">
        <w:rPr>
          <w:rFonts w:ascii="Century" w:hAnsi="Century" w:cstheme="minorHAnsi"/>
          <w:b/>
          <w:bCs/>
          <w:color w:val="000000"/>
          <w:sz w:val="24"/>
          <w:szCs w:val="24"/>
        </w:rPr>
        <w:t>.</w:t>
      </w:r>
      <w:r w:rsidRPr="0098548F">
        <w:rPr>
          <w:rFonts w:ascii="Century" w:hAnsi="Century" w:cstheme="minorHAnsi"/>
          <w:color w:val="000000"/>
          <w:sz w:val="24"/>
          <w:szCs w:val="24"/>
        </w:rPr>
        <w:t xml:space="preserve"> the patient’s goals in addition to our goals (QI, standards, screens and shots, etc.) given the level of acuity, can’t do it all at once but can plan to do it. That is why every patient is given a follow up plan and follow up appointments at each visit.</w:t>
      </w:r>
    </w:p>
    <w:p w14:paraId="65C22434" w14:textId="193A763C" w:rsidR="00DE2E55" w:rsidRDefault="00DE2E55" w:rsidP="00DE2E55">
      <w:pPr>
        <w:spacing w:after="360"/>
        <w:rPr>
          <w:rFonts w:ascii="Century" w:hAnsi="Century" w:cstheme="minorHAnsi"/>
          <w:sz w:val="24"/>
          <w:szCs w:val="24"/>
        </w:rPr>
      </w:pPr>
    </w:p>
    <w:p w14:paraId="72D6A6A6" w14:textId="2FC419C1" w:rsidR="00DE2E55" w:rsidRDefault="00DE2E55" w:rsidP="00DE2E55">
      <w:pPr>
        <w:spacing w:after="360"/>
        <w:rPr>
          <w:rFonts w:ascii="Century" w:hAnsi="Century" w:cstheme="minorHAnsi"/>
          <w:sz w:val="24"/>
          <w:szCs w:val="24"/>
        </w:rPr>
      </w:pPr>
    </w:p>
    <w:p w14:paraId="111CC6E0" w14:textId="180636F9" w:rsidR="00DE2E55" w:rsidRDefault="00DE2E55" w:rsidP="00DE2E55">
      <w:pPr>
        <w:spacing w:after="360"/>
        <w:rPr>
          <w:rFonts w:ascii="Century" w:hAnsi="Century" w:cstheme="minorHAnsi"/>
          <w:sz w:val="24"/>
          <w:szCs w:val="24"/>
        </w:rPr>
      </w:pPr>
    </w:p>
    <w:p w14:paraId="4177BFC1" w14:textId="2A042C07" w:rsidR="00DE2E55" w:rsidRDefault="00DE2E55" w:rsidP="00DE2E55">
      <w:pPr>
        <w:spacing w:after="360"/>
        <w:rPr>
          <w:rFonts w:ascii="Century" w:hAnsi="Century" w:cstheme="minorHAnsi"/>
          <w:sz w:val="24"/>
          <w:szCs w:val="24"/>
        </w:rPr>
      </w:pPr>
    </w:p>
    <w:p w14:paraId="7D19C502" w14:textId="60A7CDF8" w:rsidR="00DE2E55" w:rsidRDefault="00DE2E55" w:rsidP="00DE2E55">
      <w:pPr>
        <w:spacing w:after="360"/>
        <w:rPr>
          <w:rFonts w:ascii="Century" w:hAnsi="Century" w:cstheme="minorHAnsi"/>
          <w:sz w:val="24"/>
          <w:szCs w:val="24"/>
        </w:rPr>
      </w:pPr>
    </w:p>
    <w:p w14:paraId="209580D5" w14:textId="227C27C6" w:rsidR="00DE2E55" w:rsidRDefault="00DE2E55" w:rsidP="00DE2E55">
      <w:pPr>
        <w:spacing w:after="360"/>
        <w:rPr>
          <w:rFonts w:ascii="Century" w:hAnsi="Century" w:cstheme="minorHAnsi"/>
          <w:sz w:val="24"/>
          <w:szCs w:val="24"/>
        </w:rPr>
      </w:pPr>
    </w:p>
    <w:p w14:paraId="395D4188" w14:textId="77777777" w:rsidR="0023187C" w:rsidRDefault="0023187C" w:rsidP="00DE2E55">
      <w:pPr>
        <w:rPr>
          <w:rFonts w:ascii="Century" w:hAnsi="Century"/>
          <w:b/>
          <w:bCs/>
          <w:sz w:val="24"/>
          <w:szCs w:val="24"/>
        </w:rPr>
      </w:pPr>
    </w:p>
    <w:p w14:paraId="100E99D8" w14:textId="7A58BD26" w:rsidR="00DE2E55" w:rsidRDefault="00BE1733" w:rsidP="00DE2E55">
      <w:pPr>
        <w:rPr>
          <w:rFonts w:ascii="Century" w:hAnsi="Century"/>
          <w:b/>
          <w:bCs/>
          <w:sz w:val="24"/>
          <w:szCs w:val="24"/>
        </w:rPr>
      </w:pPr>
      <w:r>
        <w:rPr>
          <w:rFonts w:ascii="Century" w:hAnsi="Century"/>
          <w:b/>
          <w:bCs/>
          <w:sz w:val="24"/>
          <w:szCs w:val="24"/>
        </w:rPr>
        <w:lastRenderedPageBreak/>
        <w:t>U</w:t>
      </w:r>
      <w:r w:rsidR="00DE2E55" w:rsidRPr="00FE3D69">
        <w:rPr>
          <w:rFonts w:ascii="Century" w:hAnsi="Century"/>
          <w:b/>
          <w:bCs/>
          <w:sz w:val="24"/>
          <w:szCs w:val="24"/>
        </w:rPr>
        <w:t>nhoused individuals and families are especially vulnerable to COVID-19</w:t>
      </w:r>
    </w:p>
    <w:p w14:paraId="2C50739E" w14:textId="23C85692" w:rsidR="00DE2E55" w:rsidRPr="00BE1733" w:rsidRDefault="00BE1733" w:rsidP="00DE2E55">
      <w:pPr>
        <w:rPr>
          <w:rFonts w:ascii="Century" w:hAnsi="Century"/>
          <w:noProof/>
          <w:sz w:val="24"/>
          <w:szCs w:val="24"/>
        </w:rPr>
      </w:pPr>
      <w:r w:rsidRPr="00791788">
        <w:rPr>
          <w:noProof/>
        </w:rPr>
        <w:drawing>
          <wp:anchor distT="0" distB="0" distL="114300" distR="114300" simplePos="0" relativeHeight="251666432" behindDoc="0" locked="0" layoutInCell="1" allowOverlap="1" wp14:anchorId="0FFAFBE8" wp14:editId="1F5083D8">
            <wp:simplePos x="0" y="0"/>
            <wp:positionH relativeFrom="column">
              <wp:posOffset>12700</wp:posOffset>
            </wp:positionH>
            <wp:positionV relativeFrom="paragraph">
              <wp:posOffset>69215</wp:posOffset>
            </wp:positionV>
            <wp:extent cx="2603500" cy="6705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3500" cy="6705600"/>
                    </a:xfrm>
                    <a:prstGeom prst="rect">
                      <a:avLst/>
                    </a:prstGeom>
                  </pic:spPr>
                </pic:pic>
              </a:graphicData>
            </a:graphic>
            <wp14:sizeRelH relativeFrom="margin">
              <wp14:pctWidth>0</wp14:pctWidth>
            </wp14:sizeRelH>
            <wp14:sizeRelV relativeFrom="margin">
              <wp14:pctHeight>0</wp14:pctHeight>
            </wp14:sizeRelV>
          </wp:anchor>
        </w:drawing>
      </w:r>
      <w:r w:rsidR="00DE2E55" w:rsidRPr="00BE1733">
        <w:rPr>
          <w:rFonts w:ascii="Century" w:hAnsi="Century"/>
          <w:sz w:val="24"/>
          <w:szCs w:val="24"/>
        </w:rPr>
        <w:t>Many people experiencing homelessness</w:t>
      </w:r>
      <w:r w:rsidR="00DE2E55" w:rsidRPr="00BE1733">
        <w:rPr>
          <w:rFonts w:ascii="Century" w:hAnsi="Century"/>
          <w:noProof/>
          <w:sz w:val="24"/>
          <w:szCs w:val="24"/>
        </w:rPr>
        <w:t xml:space="preserve"> are </w:t>
      </w:r>
      <w:r>
        <w:rPr>
          <w:rFonts w:ascii="Century" w:hAnsi="Century"/>
          <w:noProof/>
          <w:sz w:val="24"/>
          <w:szCs w:val="24"/>
        </w:rPr>
        <w:t xml:space="preserve">either </w:t>
      </w:r>
      <w:r w:rsidR="00DE2E55" w:rsidRPr="00BE1733">
        <w:rPr>
          <w:rFonts w:ascii="Century" w:hAnsi="Century"/>
          <w:noProof/>
          <w:sz w:val="24"/>
          <w:szCs w:val="24"/>
        </w:rPr>
        <w:t xml:space="preserve">living in congregate settings </w:t>
      </w:r>
      <w:r>
        <w:rPr>
          <w:rFonts w:ascii="Century" w:hAnsi="Century"/>
          <w:noProof/>
          <w:sz w:val="24"/>
          <w:szCs w:val="24"/>
        </w:rPr>
        <w:t xml:space="preserve">or encampments </w:t>
      </w:r>
      <w:r w:rsidRPr="00BE1733">
        <w:rPr>
          <w:rFonts w:ascii="Century" w:hAnsi="Century"/>
          <w:noProof/>
          <w:sz w:val="24"/>
          <w:szCs w:val="24"/>
        </w:rPr>
        <w:t xml:space="preserve">and have limited ability to follow public health guidance on social distancing. There is also a high proportion of the population </w:t>
      </w:r>
      <w:r>
        <w:rPr>
          <w:rFonts w:ascii="Century" w:hAnsi="Century"/>
          <w:noProof/>
          <w:sz w:val="24"/>
          <w:szCs w:val="24"/>
        </w:rPr>
        <w:t>of people experiencing homelessness that have risk factors for COVID-19 both in terms of age and underlying health conditions. People experiecing homelessness also face trauma, stigma and discrimination. In Chicago, as across the country, most people experiencing homelessness are people of color, and are at higher risk for COVID-19 due to structural racism and limited access to care.</w:t>
      </w:r>
    </w:p>
    <w:p w14:paraId="33857D29" w14:textId="57ADD822" w:rsidR="00DE2E55" w:rsidRDefault="00BE1733" w:rsidP="00DE2E55">
      <w:pPr>
        <w:ind w:left="720"/>
        <w:rPr>
          <w:rFonts w:ascii="Century" w:hAnsi="Century"/>
          <w:b/>
          <w:bCs/>
          <w:sz w:val="24"/>
          <w:szCs w:val="24"/>
        </w:rPr>
      </w:pPr>
      <w:r>
        <w:rPr>
          <w:rFonts w:ascii="Century" w:hAnsi="Century"/>
          <w:noProof/>
          <w:sz w:val="24"/>
          <w:szCs w:val="24"/>
        </w:rPr>
        <mc:AlternateContent>
          <mc:Choice Requires="wps">
            <w:drawing>
              <wp:anchor distT="0" distB="0" distL="114300" distR="114300" simplePos="0" relativeHeight="251667456" behindDoc="0" locked="0" layoutInCell="1" allowOverlap="1" wp14:anchorId="65A01F43" wp14:editId="786B10E8">
                <wp:simplePos x="0" y="0"/>
                <wp:positionH relativeFrom="column">
                  <wp:posOffset>2844800</wp:posOffset>
                </wp:positionH>
                <wp:positionV relativeFrom="paragraph">
                  <wp:posOffset>100330</wp:posOffset>
                </wp:positionV>
                <wp:extent cx="3289300" cy="37719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3289300" cy="3771900"/>
                        </a:xfrm>
                        <a:prstGeom prst="rect">
                          <a:avLst/>
                        </a:prstGeom>
                        <a:solidFill>
                          <a:schemeClr val="lt1"/>
                        </a:solidFill>
                        <a:ln w="6350">
                          <a:solidFill>
                            <a:prstClr val="black"/>
                          </a:solidFill>
                        </a:ln>
                      </wps:spPr>
                      <wps:txbx>
                        <w:txbxContent>
                          <w:p w14:paraId="774B930F" w14:textId="77777777" w:rsidR="00BE1733" w:rsidRPr="00DE2E55" w:rsidRDefault="00BE1733" w:rsidP="00BE1733">
                            <w:pPr>
                              <w:rPr>
                                <w:rFonts w:ascii="Century" w:hAnsi="Century"/>
                                <w:sz w:val="24"/>
                                <w:szCs w:val="24"/>
                              </w:rPr>
                            </w:pPr>
                            <w:r w:rsidRPr="00FE3D69">
                              <w:rPr>
                                <w:rFonts w:ascii="Century" w:hAnsi="Century"/>
                                <w:b/>
                                <w:bCs/>
                                <w:sz w:val="24"/>
                                <w:szCs w:val="24"/>
                              </w:rPr>
                              <w:t>Specific unhoused populations with distinct needs (particularly during a pandemic)</w:t>
                            </w:r>
                          </w:p>
                          <w:p w14:paraId="29559592" w14:textId="77777777" w:rsidR="00BE1733"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 xml:space="preserve">Medically and structurally </w:t>
                            </w:r>
                            <w:r>
                              <w:rPr>
                                <w:rFonts w:ascii="Century" w:hAnsi="Century"/>
                                <w:sz w:val="24"/>
                                <w:szCs w:val="24"/>
                              </w:rPr>
                              <w:t xml:space="preserve">vulnerable </w:t>
                            </w:r>
                          </w:p>
                          <w:p w14:paraId="5357C3E6" w14:textId="77777777" w:rsidR="00BE1733" w:rsidRPr="00FE3D69" w:rsidRDefault="00BE1733" w:rsidP="00BE1733">
                            <w:pPr>
                              <w:pStyle w:val="ListParagraph"/>
                              <w:numPr>
                                <w:ilvl w:val="1"/>
                                <w:numId w:val="8"/>
                              </w:numPr>
                              <w:ind w:left="1080"/>
                              <w:rPr>
                                <w:rFonts w:ascii="Century" w:hAnsi="Century"/>
                                <w:sz w:val="24"/>
                                <w:szCs w:val="24"/>
                              </w:rPr>
                            </w:pPr>
                            <w:r>
                              <w:rPr>
                                <w:rFonts w:ascii="Century" w:hAnsi="Century"/>
                                <w:sz w:val="24"/>
                                <w:szCs w:val="24"/>
                              </w:rPr>
                              <w:t xml:space="preserve">Those at high-risk for COVID, </w:t>
                            </w:r>
                            <w:r w:rsidRPr="00FE3D69">
                              <w:rPr>
                                <w:rFonts w:ascii="Century" w:hAnsi="Century"/>
                                <w:sz w:val="24"/>
                                <w:szCs w:val="24"/>
                              </w:rPr>
                              <w:t>People with disabilities</w:t>
                            </w:r>
                            <w:r>
                              <w:rPr>
                                <w:rFonts w:ascii="Century" w:hAnsi="Century"/>
                                <w:sz w:val="24"/>
                                <w:szCs w:val="24"/>
                              </w:rPr>
                              <w:t xml:space="preserve">, </w:t>
                            </w:r>
                            <w:r w:rsidRPr="00FE3D69">
                              <w:rPr>
                                <w:rFonts w:ascii="Century" w:hAnsi="Century"/>
                                <w:sz w:val="24"/>
                                <w:szCs w:val="24"/>
                              </w:rPr>
                              <w:t>People who are pregnant</w:t>
                            </w:r>
                            <w:r>
                              <w:rPr>
                                <w:rFonts w:ascii="Century" w:hAnsi="Century"/>
                                <w:sz w:val="24"/>
                                <w:szCs w:val="24"/>
                              </w:rPr>
                              <w:t>, etc.</w:t>
                            </w:r>
                          </w:p>
                          <w:p w14:paraId="690341CB" w14:textId="77777777" w:rsidR="00BE1733" w:rsidRPr="007F548B" w:rsidRDefault="00BE1733" w:rsidP="00BE1733">
                            <w:pPr>
                              <w:pStyle w:val="ListParagraph"/>
                              <w:numPr>
                                <w:ilvl w:val="0"/>
                                <w:numId w:val="8"/>
                              </w:numPr>
                              <w:ind w:left="648"/>
                              <w:rPr>
                                <w:rFonts w:ascii="Century" w:hAnsi="Century"/>
                                <w:sz w:val="24"/>
                                <w:szCs w:val="24"/>
                              </w:rPr>
                            </w:pPr>
                            <w:r>
                              <w:rPr>
                                <w:rFonts w:ascii="Century" w:hAnsi="Century"/>
                                <w:sz w:val="24"/>
                                <w:szCs w:val="24"/>
                              </w:rPr>
                              <w:t xml:space="preserve">Persons with </w:t>
                            </w:r>
                            <w:r w:rsidRPr="007F548B">
                              <w:rPr>
                                <w:rFonts w:ascii="Century" w:hAnsi="Century"/>
                                <w:sz w:val="24"/>
                                <w:szCs w:val="24"/>
                              </w:rPr>
                              <w:t>S</w:t>
                            </w:r>
                            <w:r>
                              <w:rPr>
                                <w:rFonts w:ascii="Century" w:hAnsi="Century"/>
                                <w:sz w:val="24"/>
                                <w:szCs w:val="24"/>
                              </w:rPr>
                              <w:t>erious Mental Illness (SMI) and/or Substance Use Disorder (SUD)</w:t>
                            </w:r>
                          </w:p>
                          <w:p w14:paraId="3CFFF086" w14:textId="77777777" w:rsidR="00BE1733" w:rsidRPr="007F548B" w:rsidRDefault="00BE1733" w:rsidP="00BE1733">
                            <w:pPr>
                              <w:pStyle w:val="ListParagraph"/>
                              <w:numPr>
                                <w:ilvl w:val="0"/>
                                <w:numId w:val="8"/>
                              </w:numPr>
                              <w:ind w:left="648"/>
                              <w:rPr>
                                <w:rFonts w:ascii="Century" w:hAnsi="Century"/>
                                <w:sz w:val="24"/>
                                <w:szCs w:val="24"/>
                              </w:rPr>
                            </w:pPr>
                            <w:r>
                              <w:rPr>
                                <w:rFonts w:ascii="Century" w:hAnsi="Century"/>
                                <w:sz w:val="24"/>
                                <w:szCs w:val="24"/>
                              </w:rPr>
                              <w:t>Unsheltered homeless</w:t>
                            </w:r>
                          </w:p>
                          <w:p w14:paraId="41BB0E1C"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Families, including “doubled-up”</w:t>
                            </w:r>
                          </w:p>
                          <w:p w14:paraId="40192250"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School-aged children</w:t>
                            </w:r>
                          </w:p>
                          <w:p w14:paraId="1F461E3F"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Unaccompanied minors/youth</w:t>
                            </w:r>
                          </w:p>
                          <w:p w14:paraId="60031FCA"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Postsecondary students</w:t>
                            </w:r>
                          </w:p>
                          <w:p w14:paraId="72E77E78"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Survivors of domestic violence</w:t>
                            </w:r>
                          </w:p>
                          <w:p w14:paraId="35EBA5A0"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Veterans</w:t>
                            </w:r>
                          </w:p>
                          <w:p w14:paraId="2C3DB17C" w14:textId="77777777" w:rsidR="00BE1733"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Undocumented folks</w:t>
                            </w:r>
                          </w:p>
                          <w:p w14:paraId="5276BB7B" w14:textId="77777777" w:rsidR="00BE1733" w:rsidRDefault="00BE1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01F43" id="Text Box 7" o:spid="_x0000_s1027" type="#_x0000_t202" style="position:absolute;left:0;text-align:left;margin-left:224pt;margin-top:7.9pt;width:259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" fillcolor="white [3201]" strokeweight=".5pt">
                <v:textbox>
                  <w:txbxContent>
                    <w:p w14:paraId="774B930F" w14:textId="77777777" w:rsidR="00BE1733" w:rsidRPr="00DE2E55" w:rsidRDefault="00BE1733" w:rsidP="00BE1733">
                      <w:pPr>
                        <w:rPr>
                          <w:rFonts w:ascii="Century" w:hAnsi="Century"/>
                          <w:sz w:val="24"/>
                          <w:szCs w:val="24"/>
                        </w:rPr>
                      </w:pPr>
                      <w:r w:rsidRPr="00FE3D69">
                        <w:rPr>
                          <w:rFonts w:ascii="Century" w:hAnsi="Century"/>
                          <w:b/>
                          <w:bCs/>
                          <w:sz w:val="24"/>
                          <w:szCs w:val="24"/>
                        </w:rPr>
                        <w:t>Specific unhoused populations with distinct needs (particularly during a pandemic)</w:t>
                      </w:r>
                    </w:p>
                    <w:p w14:paraId="29559592" w14:textId="77777777" w:rsidR="00BE1733"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 xml:space="preserve">Medically and structurally </w:t>
                      </w:r>
                      <w:r>
                        <w:rPr>
                          <w:rFonts w:ascii="Century" w:hAnsi="Century"/>
                          <w:sz w:val="24"/>
                          <w:szCs w:val="24"/>
                        </w:rPr>
                        <w:t xml:space="preserve">vulnerable </w:t>
                      </w:r>
                    </w:p>
                    <w:p w14:paraId="5357C3E6" w14:textId="77777777" w:rsidR="00BE1733" w:rsidRPr="00FE3D69" w:rsidRDefault="00BE1733" w:rsidP="00BE1733">
                      <w:pPr>
                        <w:pStyle w:val="ListParagraph"/>
                        <w:numPr>
                          <w:ilvl w:val="1"/>
                          <w:numId w:val="8"/>
                        </w:numPr>
                        <w:ind w:left="1080"/>
                        <w:rPr>
                          <w:rFonts w:ascii="Century" w:hAnsi="Century"/>
                          <w:sz w:val="24"/>
                          <w:szCs w:val="24"/>
                        </w:rPr>
                      </w:pPr>
                      <w:r>
                        <w:rPr>
                          <w:rFonts w:ascii="Century" w:hAnsi="Century"/>
                          <w:sz w:val="24"/>
                          <w:szCs w:val="24"/>
                        </w:rPr>
                        <w:t xml:space="preserve">Those at high-risk for COVID, </w:t>
                      </w:r>
                      <w:r w:rsidRPr="00FE3D69">
                        <w:rPr>
                          <w:rFonts w:ascii="Century" w:hAnsi="Century"/>
                          <w:sz w:val="24"/>
                          <w:szCs w:val="24"/>
                        </w:rPr>
                        <w:t>People with disabilities</w:t>
                      </w:r>
                      <w:r>
                        <w:rPr>
                          <w:rFonts w:ascii="Century" w:hAnsi="Century"/>
                          <w:sz w:val="24"/>
                          <w:szCs w:val="24"/>
                        </w:rPr>
                        <w:t xml:space="preserve">, </w:t>
                      </w:r>
                      <w:r w:rsidRPr="00FE3D69">
                        <w:rPr>
                          <w:rFonts w:ascii="Century" w:hAnsi="Century"/>
                          <w:sz w:val="24"/>
                          <w:szCs w:val="24"/>
                        </w:rPr>
                        <w:t>People who are pregnant</w:t>
                      </w:r>
                      <w:r>
                        <w:rPr>
                          <w:rFonts w:ascii="Century" w:hAnsi="Century"/>
                          <w:sz w:val="24"/>
                          <w:szCs w:val="24"/>
                        </w:rPr>
                        <w:t>, etc.</w:t>
                      </w:r>
                    </w:p>
                    <w:p w14:paraId="690341CB" w14:textId="77777777" w:rsidR="00BE1733" w:rsidRPr="007F548B" w:rsidRDefault="00BE1733" w:rsidP="00BE1733">
                      <w:pPr>
                        <w:pStyle w:val="ListParagraph"/>
                        <w:numPr>
                          <w:ilvl w:val="0"/>
                          <w:numId w:val="8"/>
                        </w:numPr>
                        <w:ind w:left="648"/>
                        <w:rPr>
                          <w:rFonts w:ascii="Century" w:hAnsi="Century"/>
                          <w:sz w:val="24"/>
                          <w:szCs w:val="24"/>
                        </w:rPr>
                      </w:pPr>
                      <w:r>
                        <w:rPr>
                          <w:rFonts w:ascii="Century" w:hAnsi="Century"/>
                          <w:sz w:val="24"/>
                          <w:szCs w:val="24"/>
                        </w:rPr>
                        <w:t xml:space="preserve">Persons with </w:t>
                      </w:r>
                      <w:r w:rsidRPr="007F548B">
                        <w:rPr>
                          <w:rFonts w:ascii="Century" w:hAnsi="Century"/>
                          <w:sz w:val="24"/>
                          <w:szCs w:val="24"/>
                        </w:rPr>
                        <w:t>S</w:t>
                      </w:r>
                      <w:r>
                        <w:rPr>
                          <w:rFonts w:ascii="Century" w:hAnsi="Century"/>
                          <w:sz w:val="24"/>
                          <w:szCs w:val="24"/>
                        </w:rPr>
                        <w:t>erious Mental Illness (SMI) and/or Substance Use Disorder (SUD)</w:t>
                      </w:r>
                    </w:p>
                    <w:p w14:paraId="3CFFF086" w14:textId="77777777" w:rsidR="00BE1733" w:rsidRPr="007F548B" w:rsidRDefault="00BE1733" w:rsidP="00BE1733">
                      <w:pPr>
                        <w:pStyle w:val="ListParagraph"/>
                        <w:numPr>
                          <w:ilvl w:val="0"/>
                          <w:numId w:val="8"/>
                        </w:numPr>
                        <w:ind w:left="648"/>
                        <w:rPr>
                          <w:rFonts w:ascii="Century" w:hAnsi="Century"/>
                          <w:sz w:val="24"/>
                          <w:szCs w:val="24"/>
                        </w:rPr>
                      </w:pPr>
                      <w:r>
                        <w:rPr>
                          <w:rFonts w:ascii="Century" w:hAnsi="Century"/>
                          <w:sz w:val="24"/>
                          <w:szCs w:val="24"/>
                        </w:rPr>
                        <w:t>Unsheltered homeless</w:t>
                      </w:r>
                    </w:p>
                    <w:p w14:paraId="41BB0E1C"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Families, including “doubled-up”</w:t>
                      </w:r>
                    </w:p>
                    <w:p w14:paraId="40192250"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School-aged children</w:t>
                      </w:r>
                    </w:p>
                    <w:p w14:paraId="1F461E3F"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Unaccompanied minors/youth</w:t>
                      </w:r>
                    </w:p>
                    <w:p w14:paraId="60031FCA"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Postsecondary students</w:t>
                      </w:r>
                    </w:p>
                    <w:p w14:paraId="72E77E78"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Survivors of domestic violence</w:t>
                      </w:r>
                    </w:p>
                    <w:p w14:paraId="35EBA5A0" w14:textId="77777777" w:rsidR="00BE1733" w:rsidRPr="007F548B"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Veterans</w:t>
                      </w:r>
                    </w:p>
                    <w:p w14:paraId="2C3DB17C" w14:textId="77777777" w:rsidR="00BE1733" w:rsidRDefault="00BE1733" w:rsidP="00BE1733">
                      <w:pPr>
                        <w:pStyle w:val="ListParagraph"/>
                        <w:numPr>
                          <w:ilvl w:val="0"/>
                          <w:numId w:val="8"/>
                        </w:numPr>
                        <w:ind w:left="648"/>
                        <w:rPr>
                          <w:rFonts w:ascii="Century" w:hAnsi="Century"/>
                          <w:sz w:val="24"/>
                          <w:szCs w:val="24"/>
                        </w:rPr>
                      </w:pPr>
                      <w:r w:rsidRPr="007F548B">
                        <w:rPr>
                          <w:rFonts w:ascii="Century" w:hAnsi="Century"/>
                          <w:sz w:val="24"/>
                          <w:szCs w:val="24"/>
                        </w:rPr>
                        <w:t>Undocumented folks</w:t>
                      </w:r>
                    </w:p>
                    <w:p w14:paraId="5276BB7B" w14:textId="77777777" w:rsidR="00BE1733" w:rsidRDefault="00BE1733"/>
                  </w:txbxContent>
                </v:textbox>
              </v:shape>
            </w:pict>
          </mc:Fallback>
        </mc:AlternateContent>
      </w:r>
    </w:p>
    <w:p w14:paraId="05D2F4DF" w14:textId="0AD3D5D1" w:rsidR="00DE2E55" w:rsidRDefault="00DE2E55" w:rsidP="00DE2E55">
      <w:pPr>
        <w:ind w:left="720"/>
        <w:rPr>
          <w:rFonts w:ascii="Century" w:hAnsi="Century"/>
          <w:b/>
          <w:bCs/>
          <w:sz w:val="24"/>
          <w:szCs w:val="24"/>
        </w:rPr>
      </w:pPr>
    </w:p>
    <w:p w14:paraId="3B26DB6D" w14:textId="61634D03" w:rsidR="008956FE" w:rsidRDefault="008956FE" w:rsidP="008956FE">
      <w:pPr>
        <w:pStyle w:val="ListParagraph"/>
        <w:ind w:left="1080"/>
        <w:rPr>
          <w:rFonts w:ascii="Century" w:hAnsi="Century"/>
          <w:sz w:val="24"/>
          <w:szCs w:val="24"/>
        </w:rPr>
      </w:pPr>
    </w:p>
    <w:p w14:paraId="6E11CAAB" w14:textId="7FD11588" w:rsidR="00561D2F" w:rsidRDefault="00561D2F" w:rsidP="00561D2F">
      <w:pPr>
        <w:rPr>
          <w:rFonts w:ascii="Century" w:hAnsi="Century"/>
          <w:sz w:val="24"/>
          <w:szCs w:val="24"/>
        </w:rPr>
      </w:pPr>
    </w:p>
    <w:p w14:paraId="407AD0DF" w14:textId="51DE1F86" w:rsidR="0073641C" w:rsidRDefault="0073641C" w:rsidP="00561D2F">
      <w:pPr>
        <w:rPr>
          <w:rFonts w:ascii="Century" w:hAnsi="Century"/>
          <w:sz w:val="24"/>
          <w:szCs w:val="24"/>
        </w:rPr>
      </w:pPr>
    </w:p>
    <w:p w14:paraId="3814DB9E" w14:textId="75746795" w:rsidR="0073641C" w:rsidRDefault="0073641C" w:rsidP="00561D2F">
      <w:pPr>
        <w:rPr>
          <w:rFonts w:ascii="Century" w:hAnsi="Century"/>
          <w:sz w:val="24"/>
          <w:szCs w:val="24"/>
        </w:rPr>
      </w:pPr>
    </w:p>
    <w:p w14:paraId="17B3EAC6" w14:textId="4E5A91AC" w:rsidR="00DE2E55" w:rsidRDefault="00DE2E55">
      <w:pPr>
        <w:rPr>
          <w:rFonts w:ascii="Century" w:hAnsi="Century"/>
          <w:b/>
          <w:bCs/>
          <w:sz w:val="28"/>
          <w:szCs w:val="28"/>
        </w:rPr>
      </w:pPr>
      <w:r>
        <w:rPr>
          <w:rFonts w:ascii="Century" w:hAnsi="Century"/>
          <w:b/>
          <w:bCs/>
          <w:sz w:val="28"/>
          <w:szCs w:val="28"/>
        </w:rPr>
        <w:br w:type="page"/>
      </w:r>
    </w:p>
    <w:p w14:paraId="03A2E8D5" w14:textId="06BCE543" w:rsidR="009C15B0" w:rsidRDefault="002A5337" w:rsidP="00BC333F">
      <w:pPr>
        <w:rPr>
          <w:rFonts w:ascii="Century" w:hAnsi="Century"/>
          <w:b/>
          <w:bCs/>
          <w:sz w:val="28"/>
          <w:szCs w:val="28"/>
        </w:rPr>
      </w:pPr>
      <w:r>
        <w:rPr>
          <w:rFonts w:ascii="Century" w:hAnsi="Century"/>
          <w:b/>
          <w:bCs/>
          <w:sz w:val="28"/>
          <w:szCs w:val="28"/>
        </w:rPr>
        <w:lastRenderedPageBreak/>
        <w:t>II. Checklist for Shelter-Based Care</w:t>
      </w:r>
      <w:r w:rsidR="00136FB4">
        <w:rPr>
          <w:rFonts w:ascii="Century" w:hAnsi="Century"/>
          <w:b/>
          <w:bCs/>
          <w:sz w:val="28"/>
          <w:szCs w:val="28"/>
        </w:rPr>
        <w:t xml:space="preserve"> and </w:t>
      </w:r>
      <w:r w:rsidR="00136FB4" w:rsidRPr="00136FB4">
        <w:rPr>
          <w:rFonts w:ascii="Century" w:hAnsi="Century"/>
          <w:b/>
          <w:bCs/>
          <w:sz w:val="28"/>
          <w:szCs w:val="28"/>
        </w:rPr>
        <w:t>Checklist for Shelter Staff</w:t>
      </w:r>
    </w:p>
    <w:p w14:paraId="11390582" w14:textId="3D7E58DE" w:rsidR="002A5337" w:rsidRPr="002A5337" w:rsidRDefault="002A5337" w:rsidP="00BC333F">
      <w:pPr>
        <w:rPr>
          <w:rFonts w:ascii="Century" w:hAnsi="Century"/>
          <w:sz w:val="24"/>
          <w:szCs w:val="24"/>
        </w:rPr>
      </w:pPr>
      <w:r w:rsidRPr="002A5337">
        <w:rPr>
          <w:rFonts w:ascii="Century" w:hAnsi="Century"/>
          <w:sz w:val="24"/>
          <w:szCs w:val="24"/>
          <w:highlight w:val="yellow"/>
        </w:rPr>
        <w:t xml:space="preserve">To be </w:t>
      </w:r>
      <w:r w:rsidR="00DD3CF5">
        <w:rPr>
          <w:rFonts w:ascii="Century" w:hAnsi="Century"/>
          <w:sz w:val="24"/>
          <w:szCs w:val="24"/>
          <w:highlight w:val="yellow"/>
        </w:rPr>
        <w:t>finalized</w:t>
      </w:r>
      <w:r w:rsidRPr="002A5337">
        <w:rPr>
          <w:rFonts w:ascii="Century" w:hAnsi="Century"/>
          <w:sz w:val="24"/>
          <w:szCs w:val="24"/>
          <w:highlight w:val="yellow"/>
        </w:rPr>
        <w:t xml:space="preserve"> when</w:t>
      </w:r>
      <w:r>
        <w:rPr>
          <w:rFonts w:ascii="Century" w:hAnsi="Century"/>
          <w:sz w:val="24"/>
          <w:szCs w:val="24"/>
          <w:highlight w:val="yellow"/>
        </w:rPr>
        <w:t xml:space="preserve"> the content is</w:t>
      </w:r>
      <w:r w:rsidRPr="002A5337">
        <w:rPr>
          <w:rFonts w:ascii="Century" w:hAnsi="Century"/>
          <w:sz w:val="24"/>
          <w:szCs w:val="24"/>
          <w:highlight w:val="yellow"/>
        </w:rPr>
        <w:t xml:space="preserve"> complete</w:t>
      </w:r>
    </w:p>
    <w:p w14:paraId="52145690" w14:textId="0BFF60AE" w:rsidR="009C15B0" w:rsidRDefault="002A5337" w:rsidP="00BC333F">
      <w:pPr>
        <w:rPr>
          <w:rFonts w:ascii="Century" w:hAnsi="Century"/>
          <w:b/>
          <w:bCs/>
          <w:sz w:val="28"/>
          <w:szCs w:val="28"/>
        </w:rPr>
      </w:pPr>
      <w:r>
        <w:rPr>
          <w:rFonts w:ascii="Century" w:hAnsi="Century"/>
          <w:noProof/>
          <w:sz w:val="24"/>
          <w:szCs w:val="24"/>
        </w:rPr>
        <mc:AlternateContent>
          <mc:Choice Requires="wps">
            <w:drawing>
              <wp:anchor distT="0" distB="0" distL="114300" distR="114300" simplePos="0" relativeHeight="251664384" behindDoc="0" locked="0" layoutInCell="1" allowOverlap="1" wp14:anchorId="393F3D1E" wp14:editId="51E79F9F">
                <wp:simplePos x="0" y="0"/>
                <wp:positionH relativeFrom="column">
                  <wp:posOffset>-139700</wp:posOffset>
                </wp:positionH>
                <wp:positionV relativeFrom="paragraph">
                  <wp:posOffset>104775</wp:posOffset>
                </wp:positionV>
                <wp:extent cx="6426200" cy="7366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26200" cy="7366000"/>
                        </a:xfrm>
                        <a:prstGeom prst="rect">
                          <a:avLst/>
                        </a:prstGeom>
                        <a:solidFill>
                          <a:schemeClr val="accent1">
                            <a:lumMod val="40000"/>
                            <a:lumOff val="60000"/>
                          </a:schemeClr>
                        </a:solidFill>
                        <a:ln w="6350">
                          <a:noFill/>
                        </a:ln>
                      </wps:spPr>
                      <wps:txbx>
                        <w:txbxContent>
                          <w:p w14:paraId="30889F8F" w14:textId="77777777" w:rsidR="00B52233" w:rsidRPr="00351A37" w:rsidRDefault="00B52233" w:rsidP="002A5337">
                            <w:pPr>
                              <w:spacing w:line="300" w:lineRule="auto"/>
                              <w:rPr>
                                <w:rFonts w:ascii="Century" w:hAnsi="Century"/>
                                <w:b/>
                                <w:bCs/>
                                <w:sz w:val="24"/>
                                <w:szCs w:val="24"/>
                              </w:rPr>
                            </w:pPr>
                            <w:r w:rsidRPr="00351A37">
                              <w:rPr>
                                <w:rFonts w:ascii="Century" w:hAnsi="Century"/>
                                <w:b/>
                                <w:bCs/>
                                <w:sz w:val="24"/>
                                <w:szCs w:val="24"/>
                              </w:rPr>
                              <w:t>DRAFT - Key Components of Partnerships between Health Care Providers and Shelters</w:t>
                            </w:r>
                          </w:p>
                          <w:p w14:paraId="1A16E9AE" w14:textId="77777777" w:rsidR="00B52233" w:rsidRDefault="00B52233" w:rsidP="002A5337">
                            <w:pPr>
                              <w:spacing w:after="80" w:line="300" w:lineRule="auto"/>
                              <w:ind w:firstLine="360"/>
                              <w:rPr>
                                <w:rFonts w:ascii="Century" w:hAnsi="Century"/>
                                <w:b/>
                                <w:bCs/>
                                <w:color w:val="000000" w:themeColor="text1"/>
                                <w:sz w:val="24"/>
                                <w:szCs w:val="24"/>
                                <w:u w:val="single"/>
                              </w:rPr>
                            </w:pPr>
                            <w:r w:rsidRPr="002A5337">
                              <w:rPr>
                                <w:rFonts w:ascii="Century" w:hAnsi="Century"/>
                                <w:b/>
                                <w:bCs/>
                                <w:color w:val="000000" w:themeColor="text1"/>
                                <w:sz w:val="24"/>
                                <w:szCs w:val="24"/>
                                <w:u w:val="single"/>
                              </w:rPr>
                              <w:t>Role of medical partners</w:t>
                            </w:r>
                            <w:r>
                              <w:rPr>
                                <w:rFonts w:ascii="Century" w:hAnsi="Century"/>
                                <w:b/>
                                <w:bCs/>
                                <w:color w:val="000000" w:themeColor="text1"/>
                                <w:sz w:val="24"/>
                                <w:szCs w:val="24"/>
                                <w:u w:val="single"/>
                              </w:rPr>
                              <w:t xml:space="preserve"> </w:t>
                            </w:r>
                          </w:p>
                          <w:p w14:paraId="25FEE27F" w14:textId="52826D6A" w:rsidR="00B52233"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2A5337">
                              <w:rPr>
                                <w:rFonts w:ascii="Century" w:hAnsi="Century"/>
                                <w:b/>
                                <w:bCs/>
                                <w:color w:val="000000" w:themeColor="text1"/>
                                <w:sz w:val="24"/>
                                <w:szCs w:val="24"/>
                              </w:rPr>
                              <w:t>Partner with Chicago Department of Public Health (CDPH) and existing Healthcare for the Homeless (HCH) providers</w:t>
                            </w:r>
                            <w:r w:rsidRPr="009C15B0">
                              <w:rPr>
                                <w:rFonts w:ascii="Century" w:hAnsi="Century"/>
                                <w:color w:val="000000" w:themeColor="text1"/>
                                <w:sz w:val="24"/>
                                <w:szCs w:val="24"/>
                              </w:rPr>
                              <w:t xml:space="preserve"> (Heartland Alliance Health and Lawndale Christian Health Center).</w:t>
                            </w:r>
                          </w:p>
                          <w:p w14:paraId="70AC5A97" w14:textId="2292F3A8" w:rsidR="00CB1C91" w:rsidRPr="009C15B0" w:rsidRDefault="00CB1C91" w:rsidP="00351A37">
                            <w:pPr>
                              <w:pStyle w:val="ListParagraph"/>
                              <w:numPr>
                                <w:ilvl w:val="0"/>
                                <w:numId w:val="10"/>
                              </w:numPr>
                              <w:spacing w:after="80" w:line="300" w:lineRule="auto"/>
                              <w:contextualSpacing w:val="0"/>
                              <w:rPr>
                                <w:rFonts w:ascii="Century" w:hAnsi="Century"/>
                                <w:color w:val="000000" w:themeColor="text1"/>
                                <w:sz w:val="24"/>
                                <w:szCs w:val="24"/>
                              </w:rPr>
                            </w:pPr>
                            <w:r>
                              <w:rPr>
                                <w:rFonts w:ascii="Century" w:hAnsi="Century"/>
                                <w:b/>
                                <w:bCs/>
                                <w:color w:val="000000" w:themeColor="text1"/>
                                <w:sz w:val="24"/>
                                <w:szCs w:val="24"/>
                              </w:rPr>
                              <w:t>Include People Experiencing Homelessness in Planning.</w:t>
                            </w:r>
                          </w:p>
                          <w:p w14:paraId="7B36E806" w14:textId="3EFE5BD8" w:rsidR="00B52233" w:rsidRPr="00351A37"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Outreach and Engagement</w:t>
                            </w:r>
                            <w:r>
                              <w:rPr>
                                <w:rFonts w:ascii="Century" w:hAnsi="Century"/>
                                <w:color w:val="000000" w:themeColor="text1"/>
                                <w:sz w:val="24"/>
                                <w:szCs w:val="24"/>
                              </w:rPr>
                              <w:t xml:space="preserve"> with shelter residents and staff. Onsite work with the shelters is important for assuring staff and residents. </w:t>
                            </w:r>
                          </w:p>
                          <w:p w14:paraId="5AB79A62" w14:textId="353D5AD5" w:rsidR="00B52233"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Dedicated point of contact for the shelter’s medical needs</w:t>
                            </w:r>
                            <w:r>
                              <w:rPr>
                                <w:rFonts w:ascii="Century" w:hAnsi="Century"/>
                                <w:color w:val="000000" w:themeColor="text1"/>
                                <w:sz w:val="24"/>
                                <w:szCs w:val="24"/>
                              </w:rPr>
                              <w:t xml:space="preserve"> and helping to refer and connect residents to  </w:t>
                            </w:r>
                          </w:p>
                          <w:p w14:paraId="3E43F575" w14:textId="63B2BADD" w:rsidR="00B52233" w:rsidRPr="009C15B0"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Follow Healthcare for the Homeless Standards of Care</w:t>
                            </w:r>
                            <w:r w:rsidRPr="009C15B0">
                              <w:rPr>
                                <w:rFonts w:ascii="Century" w:hAnsi="Century"/>
                                <w:color w:val="000000" w:themeColor="text1"/>
                                <w:sz w:val="24"/>
                                <w:szCs w:val="24"/>
                              </w:rPr>
                              <w:t xml:space="preserve"> as presented in this document.</w:t>
                            </w:r>
                          </w:p>
                          <w:p w14:paraId="51D4F9AD" w14:textId="71AAAE23" w:rsidR="00B52233" w:rsidRPr="009C15B0"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 xml:space="preserve">Deliver </w:t>
                            </w:r>
                            <w:hyperlink r:id="rId12" w:history="1">
                              <w:r w:rsidRPr="00351A37">
                                <w:rPr>
                                  <w:rStyle w:val="Hyperlink"/>
                                  <w:rFonts w:ascii="Century" w:hAnsi="Century"/>
                                  <w:b/>
                                  <w:bCs/>
                                  <w:color w:val="000000" w:themeColor="text1"/>
                                  <w:sz w:val="24"/>
                                  <w:szCs w:val="24"/>
                                </w:rPr>
                                <w:t>CDPH</w:t>
                              </w:r>
                            </w:hyperlink>
                            <w:r w:rsidRPr="00351A37">
                              <w:rPr>
                                <w:rFonts w:ascii="Century" w:hAnsi="Century"/>
                                <w:b/>
                                <w:bCs/>
                                <w:color w:val="000000" w:themeColor="text1"/>
                                <w:sz w:val="24"/>
                                <w:szCs w:val="24"/>
                              </w:rPr>
                              <w:t xml:space="preserve"> and</w:t>
                            </w:r>
                            <w:r>
                              <w:rPr>
                                <w:rFonts w:ascii="Century" w:hAnsi="Century"/>
                                <w:b/>
                                <w:bCs/>
                                <w:color w:val="000000" w:themeColor="text1"/>
                                <w:sz w:val="24"/>
                                <w:szCs w:val="24"/>
                              </w:rPr>
                              <w:t xml:space="preserve"> </w:t>
                            </w:r>
                            <w:hyperlink r:id="rId13" w:history="1">
                              <w:r>
                                <w:rPr>
                                  <w:rStyle w:val="Hyperlink"/>
                                  <w:rFonts w:ascii="Century" w:hAnsi="Century"/>
                                  <w:b/>
                                  <w:bCs/>
                                  <w:color w:val="000000" w:themeColor="text1"/>
                                  <w:sz w:val="24"/>
                                  <w:szCs w:val="24"/>
                                </w:rPr>
                                <w:t>CDC</w:t>
                              </w:r>
                            </w:hyperlink>
                            <w:r w:rsidRPr="00351A37">
                              <w:rPr>
                                <w:rFonts w:ascii="Century" w:hAnsi="Century"/>
                                <w:b/>
                                <w:bCs/>
                                <w:color w:val="000000" w:themeColor="text1"/>
                                <w:sz w:val="24"/>
                                <w:szCs w:val="24"/>
                              </w:rPr>
                              <w:t xml:space="preserve"> guidance</w:t>
                            </w:r>
                            <w:r w:rsidRPr="009C15B0">
                              <w:rPr>
                                <w:rFonts w:ascii="Century" w:hAnsi="Century"/>
                                <w:color w:val="000000" w:themeColor="text1"/>
                                <w:sz w:val="24"/>
                                <w:szCs w:val="24"/>
                              </w:rPr>
                              <w:t xml:space="preserve"> on infection control, personal protective equipment (PPE), quarantine/isolation (Q/I), etc.   </w:t>
                            </w:r>
                          </w:p>
                          <w:p w14:paraId="727B35D7" w14:textId="460D6CE1" w:rsidR="00B52233" w:rsidRPr="009C15B0"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Guidance on use of PPE</w:t>
                            </w:r>
                            <w:r>
                              <w:rPr>
                                <w:rFonts w:ascii="Century" w:hAnsi="Century"/>
                                <w:color w:val="000000" w:themeColor="text1"/>
                                <w:sz w:val="24"/>
                                <w:szCs w:val="24"/>
                              </w:rPr>
                              <w:t xml:space="preserve">: </w:t>
                            </w:r>
                            <w:r w:rsidRPr="009C15B0">
                              <w:rPr>
                                <w:rFonts w:ascii="Century" w:hAnsi="Century"/>
                                <w:color w:val="000000" w:themeColor="text1"/>
                                <w:sz w:val="24"/>
                                <w:szCs w:val="24"/>
                              </w:rPr>
                              <w:t>Provide guidance and training to shelter staff about correct use of PPE.</w:t>
                            </w:r>
                          </w:p>
                          <w:p w14:paraId="7BCD6AB2" w14:textId="77777777" w:rsidR="00B52233" w:rsidRPr="009C15B0" w:rsidRDefault="00B52233" w:rsidP="002A5337">
                            <w:pPr>
                              <w:pStyle w:val="ListParagraph"/>
                              <w:numPr>
                                <w:ilvl w:val="0"/>
                                <w:numId w:val="10"/>
                              </w:numPr>
                              <w:spacing w:line="300" w:lineRule="auto"/>
                              <w:rPr>
                                <w:rFonts w:ascii="Century" w:hAnsi="Century"/>
                                <w:color w:val="000000" w:themeColor="text1"/>
                                <w:sz w:val="24"/>
                                <w:szCs w:val="24"/>
                              </w:rPr>
                            </w:pPr>
                            <w:r w:rsidRPr="009C15B0">
                              <w:rPr>
                                <w:rFonts w:ascii="Century" w:hAnsi="Century"/>
                                <w:color w:val="000000" w:themeColor="text1"/>
                                <w:sz w:val="24"/>
                                <w:szCs w:val="24"/>
                              </w:rPr>
                              <w:t>Help to identify clients at increased risk of severe disease.</w:t>
                            </w:r>
                          </w:p>
                          <w:p w14:paraId="12831698" w14:textId="77777777" w:rsidR="00B52233" w:rsidRPr="00351A37" w:rsidRDefault="00B52233" w:rsidP="002A5337">
                            <w:pPr>
                              <w:spacing w:after="80" w:line="300" w:lineRule="auto"/>
                              <w:ind w:firstLine="360"/>
                              <w:rPr>
                                <w:rFonts w:ascii="Century" w:hAnsi="Century"/>
                                <w:b/>
                                <w:bCs/>
                                <w:color w:val="000000" w:themeColor="text1"/>
                                <w:sz w:val="24"/>
                                <w:szCs w:val="24"/>
                                <w:u w:val="single"/>
                              </w:rPr>
                            </w:pPr>
                            <w:r w:rsidRPr="00351A37">
                              <w:rPr>
                                <w:rFonts w:ascii="Century" w:hAnsi="Century"/>
                                <w:b/>
                                <w:bCs/>
                                <w:color w:val="000000" w:themeColor="text1"/>
                                <w:sz w:val="24"/>
                                <w:szCs w:val="24"/>
                                <w:u w:val="single"/>
                              </w:rPr>
                              <w:t>When there are possible residents with COVID-19 symptoms:</w:t>
                            </w:r>
                          </w:p>
                          <w:p w14:paraId="4A06764C" w14:textId="77777777" w:rsidR="00B52233" w:rsidRPr="009C15B0" w:rsidRDefault="00B52233" w:rsidP="002A5337">
                            <w:pPr>
                              <w:pStyle w:val="ListParagraph"/>
                              <w:numPr>
                                <w:ilvl w:val="0"/>
                                <w:numId w:val="11"/>
                              </w:numPr>
                              <w:spacing w:line="300" w:lineRule="auto"/>
                              <w:rPr>
                                <w:rFonts w:ascii="Century" w:hAnsi="Century"/>
                                <w:color w:val="000000" w:themeColor="text1"/>
                                <w:sz w:val="24"/>
                                <w:szCs w:val="24"/>
                              </w:rPr>
                            </w:pPr>
                            <w:r w:rsidRPr="009C15B0">
                              <w:rPr>
                                <w:rFonts w:ascii="Century" w:hAnsi="Century"/>
                                <w:color w:val="000000" w:themeColor="text1"/>
                                <w:sz w:val="24"/>
                                <w:szCs w:val="24"/>
                              </w:rPr>
                              <w:t>Work with CDPH and existing testing teams to test people with COVID-like symptoms who are not considered at high risk of severe illness and do not require hospitalization (anyone meeting either criteria should be transferred to ED immediately).</w:t>
                            </w:r>
                          </w:p>
                          <w:p w14:paraId="74F51A79" w14:textId="77777777" w:rsidR="00B52233" w:rsidRPr="009C15B0" w:rsidRDefault="00B52233" w:rsidP="002A5337">
                            <w:pPr>
                              <w:pStyle w:val="ListParagraph"/>
                              <w:numPr>
                                <w:ilvl w:val="0"/>
                                <w:numId w:val="11"/>
                              </w:numPr>
                              <w:spacing w:line="300" w:lineRule="auto"/>
                              <w:rPr>
                                <w:rFonts w:ascii="Century" w:hAnsi="Century"/>
                                <w:color w:val="000000" w:themeColor="text1"/>
                                <w:sz w:val="24"/>
                                <w:szCs w:val="24"/>
                              </w:rPr>
                            </w:pPr>
                            <w:r w:rsidRPr="009C15B0">
                              <w:rPr>
                                <w:rFonts w:ascii="Century" w:hAnsi="Century"/>
                                <w:color w:val="000000" w:themeColor="text1"/>
                                <w:sz w:val="24"/>
                                <w:szCs w:val="24"/>
                              </w:rPr>
                              <w:t>Assist the Rapid Testing Team in screening clients at your shelter if there is a case or cluster of cases detected.</w:t>
                            </w:r>
                          </w:p>
                          <w:p w14:paraId="7A057E21" w14:textId="65776738" w:rsidR="00B52233" w:rsidRPr="00CB1C91" w:rsidRDefault="00B52233" w:rsidP="002A5337">
                            <w:pPr>
                              <w:spacing w:after="80" w:line="300" w:lineRule="auto"/>
                              <w:ind w:firstLine="360"/>
                              <w:rPr>
                                <w:rFonts w:ascii="Century" w:hAnsi="Century"/>
                                <w:b/>
                                <w:bCs/>
                                <w:color w:val="000000" w:themeColor="text1"/>
                                <w:sz w:val="24"/>
                                <w:szCs w:val="24"/>
                                <w:u w:val="single"/>
                              </w:rPr>
                            </w:pPr>
                            <w:r w:rsidRPr="00CB1C91">
                              <w:rPr>
                                <w:rFonts w:ascii="Century" w:hAnsi="Century"/>
                                <w:b/>
                                <w:bCs/>
                                <w:color w:val="000000" w:themeColor="text1"/>
                                <w:sz w:val="24"/>
                                <w:szCs w:val="24"/>
                                <w:u w:val="single"/>
                              </w:rPr>
                              <w:t xml:space="preserve">When there are confirmed </w:t>
                            </w:r>
                            <w:r w:rsidR="00CB1C91" w:rsidRPr="00CB1C91">
                              <w:rPr>
                                <w:rFonts w:ascii="Century" w:hAnsi="Century"/>
                                <w:b/>
                                <w:bCs/>
                                <w:color w:val="000000" w:themeColor="text1"/>
                                <w:sz w:val="24"/>
                                <w:szCs w:val="24"/>
                                <w:u w:val="single"/>
                              </w:rPr>
                              <w:t xml:space="preserve">COVID-19 </w:t>
                            </w:r>
                            <w:r w:rsidRPr="00CB1C91">
                              <w:rPr>
                                <w:rFonts w:ascii="Century" w:hAnsi="Century"/>
                                <w:b/>
                                <w:bCs/>
                                <w:color w:val="000000" w:themeColor="text1"/>
                                <w:sz w:val="24"/>
                                <w:szCs w:val="24"/>
                                <w:u w:val="single"/>
                              </w:rPr>
                              <w:t>cases among residents or staff:</w:t>
                            </w:r>
                          </w:p>
                          <w:p w14:paraId="3FC4A0AA" w14:textId="77777777" w:rsidR="00B52233" w:rsidRPr="009C15B0" w:rsidRDefault="00B52233" w:rsidP="002A5337">
                            <w:pPr>
                              <w:pStyle w:val="ListParagraph"/>
                              <w:numPr>
                                <w:ilvl w:val="0"/>
                                <w:numId w:val="12"/>
                              </w:numPr>
                              <w:spacing w:line="300" w:lineRule="auto"/>
                              <w:rPr>
                                <w:rFonts w:ascii="Century" w:hAnsi="Century"/>
                                <w:color w:val="000000" w:themeColor="text1"/>
                                <w:sz w:val="24"/>
                                <w:szCs w:val="24"/>
                              </w:rPr>
                            </w:pPr>
                            <w:r w:rsidRPr="009C15B0">
                              <w:rPr>
                                <w:rFonts w:ascii="Century" w:hAnsi="Century"/>
                                <w:color w:val="000000" w:themeColor="text1"/>
                                <w:sz w:val="24"/>
                                <w:szCs w:val="24"/>
                              </w:rPr>
                              <w:t>Clinically triage people to City Q/I facilities if required.</w:t>
                            </w:r>
                          </w:p>
                          <w:p w14:paraId="75546A27" w14:textId="77777777" w:rsidR="00B52233" w:rsidRPr="009C15B0" w:rsidRDefault="00B52233" w:rsidP="002A5337">
                            <w:pPr>
                              <w:pStyle w:val="ListParagraph"/>
                              <w:numPr>
                                <w:ilvl w:val="0"/>
                                <w:numId w:val="12"/>
                              </w:numPr>
                              <w:spacing w:line="300" w:lineRule="auto"/>
                              <w:rPr>
                                <w:rFonts w:ascii="Century" w:hAnsi="Century"/>
                                <w:color w:val="000000" w:themeColor="text1"/>
                                <w:sz w:val="24"/>
                                <w:szCs w:val="24"/>
                              </w:rPr>
                            </w:pPr>
                            <w:r w:rsidRPr="009C15B0">
                              <w:rPr>
                                <w:rFonts w:ascii="Century" w:hAnsi="Century"/>
                                <w:color w:val="000000" w:themeColor="text1"/>
                                <w:sz w:val="24"/>
                                <w:szCs w:val="24"/>
                              </w:rPr>
                              <w:t>Review COVID+ clients regularly for signs of clinical deterioration.</w:t>
                            </w:r>
                          </w:p>
                          <w:p w14:paraId="4279568D" w14:textId="77777777" w:rsidR="00B52233" w:rsidRPr="009C15B0" w:rsidRDefault="00B52233" w:rsidP="002A5337">
                            <w:pPr>
                              <w:pStyle w:val="ListParagraph"/>
                              <w:numPr>
                                <w:ilvl w:val="0"/>
                                <w:numId w:val="12"/>
                              </w:numPr>
                              <w:spacing w:line="300" w:lineRule="auto"/>
                              <w:rPr>
                                <w:rFonts w:ascii="Century" w:hAnsi="Century"/>
                                <w:color w:val="000000" w:themeColor="text1"/>
                                <w:sz w:val="24"/>
                                <w:szCs w:val="24"/>
                              </w:rPr>
                            </w:pPr>
                            <w:r w:rsidRPr="009C15B0">
                              <w:rPr>
                                <w:rFonts w:ascii="Century" w:hAnsi="Century"/>
                                <w:color w:val="000000" w:themeColor="text1"/>
                                <w:sz w:val="24"/>
                                <w:szCs w:val="24"/>
                              </w:rPr>
                              <w:t>Teach shelter staff to look for signs of deterioration.</w:t>
                            </w:r>
                          </w:p>
                          <w:p w14:paraId="43FA26C7" w14:textId="77777777" w:rsidR="00B52233" w:rsidRPr="009C15B0" w:rsidRDefault="00B52233" w:rsidP="002A5337">
                            <w:pPr>
                              <w:spacing w:line="30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3D1E" id="Text Box 1" o:spid="_x0000_s1028" type="#_x0000_t202" style="position:absolute;margin-left:-11pt;margin-top:8.25pt;width:506pt;height:5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" fillcolor="#b4c6e7 [1300]" stroked="f" strokeweight=".5pt">
                <v:textbox>
                  <w:txbxContent>
                    <w:p w14:paraId="30889F8F" w14:textId="77777777" w:rsidR="00B52233" w:rsidRPr="00351A37" w:rsidRDefault="00B52233" w:rsidP="002A5337">
                      <w:pPr>
                        <w:spacing w:line="300" w:lineRule="auto"/>
                        <w:rPr>
                          <w:rFonts w:ascii="Century" w:hAnsi="Century"/>
                          <w:b/>
                          <w:bCs/>
                          <w:sz w:val="24"/>
                          <w:szCs w:val="24"/>
                        </w:rPr>
                      </w:pPr>
                      <w:r w:rsidRPr="00351A37">
                        <w:rPr>
                          <w:rFonts w:ascii="Century" w:hAnsi="Century"/>
                          <w:b/>
                          <w:bCs/>
                          <w:sz w:val="24"/>
                          <w:szCs w:val="24"/>
                        </w:rPr>
                        <w:t>DRAFT - Key Components of Partnerships between Health Care Providers and Shelters</w:t>
                      </w:r>
                    </w:p>
                    <w:p w14:paraId="1A16E9AE" w14:textId="77777777" w:rsidR="00B52233" w:rsidRDefault="00B52233" w:rsidP="002A5337">
                      <w:pPr>
                        <w:spacing w:after="80" w:line="300" w:lineRule="auto"/>
                        <w:ind w:firstLine="360"/>
                        <w:rPr>
                          <w:rFonts w:ascii="Century" w:hAnsi="Century"/>
                          <w:b/>
                          <w:bCs/>
                          <w:color w:val="000000" w:themeColor="text1"/>
                          <w:sz w:val="24"/>
                          <w:szCs w:val="24"/>
                          <w:u w:val="single"/>
                        </w:rPr>
                      </w:pPr>
                      <w:r w:rsidRPr="002A5337">
                        <w:rPr>
                          <w:rFonts w:ascii="Century" w:hAnsi="Century"/>
                          <w:b/>
                          <w:bCs/>
                          <w:color w:val="000000" w:themeColor="text1"/>
                          <w:sz w:val="24"/>
                          <w:szCs w:val="24"/>
                          <w:u w:val="single"/>
                        </w:rPr>
                        <w:t>Role of medical partners</w:t>
                      </w:r>
                      <w:r>
                        <w:rPr>
                          <w:rFonts w:ascii="Century" w:hAnsi="Century"/>
                          <w:b/>
                          <w:bCs/>
                          <w:color w:val="000000" w:themeColor="text1"/>
                          <w:sz w:val="24"/>
                          <w:szCs w:val="24"/>
                          <w:u w:val="single"/>
                        </w:rPr>
                        <w:t xml:space="preserve"> </w:t>
                      </w:r>
                    </w:p>
                    <w:p w14:paraId="25FEE27F" w14:textId="52826D6A" w:rsidR="00B52233"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2A5337">
                        <w:rPr>
                          <w:rFonts w:ascii="Century" w:hAnsi="Century"/>
                          <w:b/>
                          <w:bCs/>
                          <w:color w:val="000000" w:themeColor="text1"/>
                          <w:sz w:val="24"/>
                          <w:szCs w:val="24"/>
                        </w:rPr>
                        <w:t>Partner with Chicago Department of Public Health (CDPH) and existing Healthcare for the Homeless (HCH) providers</w:t>
                      </w:r>
                      <w:r w:rsidRPr="009C15B0">
                        <w:rPr>
                          <w:rFonts w:ascii="Century" w:hAnsi="Century"/>
                          <w:color w:val="000000" w:themeColor="text1"/>
                          <w:sz w:val="24"/>
                          <w:szCs w:val="24"/>
                        </w:rPr>
                        <w:t xml:space="preserve"> (Heartland Alliance Health and Lawndale Christian Health Center).</w:t>
                      </w:r>
                    </w:p>
                    <w:p w14:paraId="70AC5A97" w14:textId="2292F3A8" w:rsidR="00CB1C91" w:rsidRPr="009C15B0" w:rsidRDefault="00CB1C91" w:rsidP="00351A37">
                      <w:pPr>
                        <w:pStyle w:val="ListParagraph"/>
                        <w:numPr>
                          <w:ilvl w:val="0"/>
                          <w:numId w:val="10"/>
                        </w:numPr>
                        <w:spacing w:after="80" w:line="300" w:lineRule="auto"/>
                        <w:contextualSpacing w:val="0"/>
                        <w:rPr>
                          <w:rFonts w:ascii="Century" w:hAnsi="Century"/>
                          <w:color w:val="000000" w:themeColor="text1"/>
                          <w:sz w:val="24"/>
                          <w:szCs w:val="24"/>
                        </w:rPr>
                      </w:pPr>
                      <w:r>
                        <w:rPr>
                          <w:rFonts w:ascii="Century" w:hAnsi="Century"/>
                          <w:b/>
                          <w:bCs/>
                          <w:color w:val="000000" w:themeColor="text1"/>
                          <w:sz w:val="24"/>
                          <w:szCs w:val="24"/>
                        </w:rPr>
                        <w:t>Include People Experiencing Homelessness in Planning.</w:t>
                      </w:r>
                    </w:p>
                    <w:p w14:paraId="7B36E806" w14:textId="3EFE5BD8" w:rsidR="00B52233" w:rsidRPr="00351A37"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Outreach and Engagement</w:t>
                      </w:r>
                      <w:r>
                        <w:rPr>
                          <w:rFonts w:ascii="Century" w:hAnsi="Century"/>
                          <w:color w:val="000000" w:themeColor="text1"/>
                          <w:sz w:val="24"/>
                          <w:szCs w:val="24"/>
                        </w:rPr>
                        <w:t xml:space="preserve"> with shelter residents and staff. Onsite work with the shelters is important for assuring staff and residents. </w:t>
                      </w:r>
                    </w:p>
                    <w:p w14:paraId="5AB79A62" w14:textId="353D5AD5" w:rsidR="00B52233"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Dedicated point of contact for the shelter’s medical needs</w:t>
                      </w:r>
                      <w:r>
                        <w:rPr>
                          <w:rFonts w:ascii="Century" w:hAnsi="Century"/>
                          <w:color w:val="000000" w:themeColor="text1"/>
                          <w:sz w:val="24"/>
                          <w:szCs w:val="24"/>
                        </w:rPr>
                        <w:t xml:space="preserve"> and helping to refer and connect residents to  </w:t>
                      </w:r>
                    </w:p>
                    <w:p w14:paraId="3E43F575" w14:textId="63B2BADD" w:rsidR="00B52233" w:rsidRPr="009C15B0"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Follow Healthcare for the Homeless Standards of Care</w:t>
                      </w:r>
                      <w:r w:rsidRPr="009C15B0">
                        <w:rPr>
                          <w:rFonts w:ascii="Century" w:hAnsi="Century"/>
                          <w:color w:val="000000" w:themeColor="text1"/>
                          <w:sz w:val="24"/>
                          <w:szCs w:val="24"/>
                        </w:rPr>
                        <w:t xml:space="preserve"> as presented in this document.</w:t>
                      </w:r>
                    </w:p>
                    <w:p w14:paraId="51D4F9AD" w14:textId="71AAAE23" w:rsidR="00B52233" w:rsidRPr="009C15B0"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 xml:space="preserve">Deliver </w:t>
                      </w:r>
                      <w:hyperlink r:id="rId14" w:history="1">
                        <w:r w:rsidRPr="00351A37">
                          <w:rPr>
                            <w:rStyle w:val="Hyperlink"/>
                            <w:rFonts w:ascii="Century" w:hAnsi="Century"/>
                            <w:b/>
                            <w:bCs/>
                            <w:color w:val="000000" w:themeColor="text1"/>
                            <w:sz w:val="24"/>
                            <w:szCs w:val="24"/>
                          </w:rPr>
                          <w:t>CDPH</w:t>
                        </w:r>
                      </w:hyperlink>
                      <w:r w:rsidRPr="00351A37">
                        <w:rPr>
                          <w:rFonts w:ascii="Century" w:hAnsi="Century"/>
                          <w:b/>
                          <w:bCs/>
                          <w:color w:val="000000" w:themeColor="text1"/>
                          <w:sz w:val="24"/>
                          <w:szCs w:val="24"/>
                        </w:rPr>
                        <w:t xml:space="preserve"> and</w:t>
                      </w:r>
                      <w:r>
                        <w:rPr>
                          <w:rFonts w:ascii="Century" w:hAnsi="Century"/>
                          <w:b/>
                          <w:bCs/>
                          <w:color w:val="000000" w:themeColor="text1"/>
                          <w:sz w:val="24"/>
                          <w:szCs w:val="24"/>
                        </w:rPr>
                        <w:t xml:space="preserve"> </w:t>
                      </w:r>
                      <w:hyperlink r:id="rId15" w:history="1">
                        <w:r>
                          <w:rPr>
                            <w:rStyle w:val="Hyperlink"/>
                            <w:rFonts w:ascii="Century" w:hAnsi="Century"/>
                            <w:b/>
                            <w:bCs/>
                            <w:color w:val="000000" w:themeColor="text1"/>
                            <w:sz w:val="24"/>
                            <w:szCs w:val="24"/>
                          </w:rPr>
                          <w:t>CDC</w:t>
                        </w:r>
                      </w:hyperlink>
                      <w:r w:rsidRPr="00351A37">
                        <w:rPr>
                          <w:rFonts w:ascii="Century" w:hAnsi="Century"/>
                          <w:b/>
                          <w:bCs/>
                          <w:color w:val="000000" w:themeColor="text1"/>
                          <w:sz w:val="24"/>
                          <w:szCs w:val="24"/>
                        </w:rPr>
                        <w:t xml:space="preserve"> guidance</w:t>
                      </w:r>
                      <w:r w:rsidRPr="009C15B0">
                        <w:rPr>
                          <w:rFonts w:ascii="Century" w:hAnsi="Century"/>
                          <w:color w:val="000000" w:themeColor="text1"/>
                          <w:sz w:val="24"/>
                          <w:szCs w:val="24"/>
                        </w:rPr>
                        <w:t xml:space="preserve"> on infection control, personal protective equipment (PPE), quarantine/isolation (Q/I), etc.   </w:t>
                      </w:r>
                    </w:p>
                    <w:p w14:paraId="727B35D7" w14:textId="460D6CE1" w:rsidR="00B52233" w:rsidRPr="009C15B0" w:rsidRDefault="00B52233" w:rsidP="00351A37">
                      <w:pPr>
                        <w:pStyle w:val="ListParagraph"/>
                        <w:numPr>
                          <w:ilvl w:val="0"/>
                          <w:numId w:val="10"/>
                        </w:numPr>
                        <w:spacing w:after="80" w:line="300" w:lineRule="auto"/>
                        <w:contextualSpacing w:val="0"/>
                        <w:rPr>
                          <w:rFonts w:ascii="Century" w:hAnsi="Century"/>
                          <w:color w:val="000000" w:themeColor="text1"/>
                          <w:sz w:val="24"/>
                          <w:szCs w:val="24"/>
                        </w:rPr>
                      </w:pPr>
                      <w:r w:rsidRPr="00351A37">
                        <w:rPr>
                          <w:rFonts w:ascii="Century" w:hAnsi="Century"/>
                          <w:b/>
                          <w:bCs/>
                          <w:color w:val="000000" w:themeColor="text1"/>
                          <w:sz w:val="24"/>
                          <w:szCs w:val="24"/>
                        </w:rPr>
                        <w:t>Guidance on use of PPE</w:t>
                      </w:r>
                      <w:r>
                        <w:rPr>
                          <w:rFonts w:ascii="Century" w:hAnsi="Century"/>
                          <w:color w:val="000000" w:themeColor="text1"/>
                          <w:sz w:val="24"/>
                          <w:szCs w:val="24"/>
                        </w:rPr>
                        <w:t xml:space="preserve">: </w:t>
                      </w:r>
                      <w:r w:rsidRPr="009C15B0">
                        <w:rPr>
                          <w:rFonts w:ascii="Century" w:hAnsi="Century"/>
                          <w:color w:val="000000" w:themeColor="text1"/>
                          <w:sz w:val="24"/>
                          <w:szCs w:val="24"/>
                        </w:rPr>
                        <w:t>Provide guidance and training to shelter staff about correct use of PPE.</w:t>
                      </w:r>
                    </w:p>
                    <w:p w14:paraId="7BCD6AB2" w14:textId="77777777" w:rsidR="00B52233" w:rsidRPr="009C15B0" w:rsidRDefault="00B52233" w:rsidP="002A5337">
                      <w:pPr>
                        <w:pStyle w:val="ListParagraph"/>
                        <w:numPr>
                          <w:ilvl w:val="0"/>
                          <w:numId w:val="10"/>
                        </w:numPr>
                        <w:spacing w:line="300" w:lineRule="auto"/>
                        <w:rPr>
                          <w:rFonts w:ascii="Century" w:hAnsi="Century"/>
                          <w:color w:val="000000" w:themeColor="text1"/>
                          <w:sz w:val="24"/>
                          <w:szCs w:val="24"/>
                        </w:rPr>
                      </w:pPr>
                      <w:r w:rsidRPr="009C15B0">
                        <w:rPr>
                          <w:rFonts w:ascii="Century" w:hAnsi="Century"/>
                          <w:color w:val="000000" w:themeColor="text1"/>
                          <w:sz w:val="24"/>
                          <w:szCs w:val="24"/>
                        </w:rPr>
                        <w:t>Help to identify clients at increased risk of severe disease.</w:t>
                      </w:r>
                    </w:p>
                    <w:p w14:paraId="12831698" w14:textId="77777777" w:rsidR="00B52233" w:rsidRPr="00351A37" w:rsidRDefault="00B52233" w:rsidP="002A5337">
                      <w:pPr>
                        <w:spacing w:after="80" w:line="300" w:lineRule="auto"/>
                        <w:ind w:firstLine="360"/>
                        <w:rPr>
                          <w:rFonts w:ascii="Century" w:hAnsi="Century"/>
                          <w:b/>
                          <w:bCs/>
                          <w:color w:val="000000" w:themeColor="text1"/>
                          <w:sz w:val="24"/>
                          <w:szCs w:val="24"/>
                          <w:u w:val="single"/>
                        </w:rPr>
                      </w:pPr>
                      <w:r w:rsidRPr="00351A37">
                        <w:rPr>
                          <w:rFonts w:ascii="Century" w:hAnsi="Century"/>
                          <w:b/>
                          <w:bCs/>
                          <w:color w:val="000000" w:themeColor="text1"/>
                          <w:sz w:val="24"/>
                          <w:szCs w:val="24"/>
                          <w:u w:val="single"/>
                        </w:rPr>
                        <w:t>When there are possible residents with COVID-19 symptoms:</w:t>
                      </w:r>
                    </w:p>
                    <w:p w14:paraId="4A06764C" w14:textId="77777777" w:rsidR="00B52233" w:rsidRPr="009C15B0" w:rsidRDefault="00B52233" w:rsidP="002A5337">
                      <w:pPr>
                        <w:pStyle w:val="ListParagraph"/>
                        <w:numPr>
                          <w:ilvl w:val="0"/>
                          <w:numId w:val="11"/>
                        </w:numPr>
                        <w:spacing w:line="300" w:lineRule="auto"/>
                        <w:rPr>
                          <w:rFonts w:ascii="Century" w:hAnsi="Century"/>
                          <w:color w:val="000000" w:themeColor="text1"/>
                          <w:sz w:val="24"/>
                          <w:szCs w:val="24"/>
                        </w:rPr>
                      </w:pPr>
                      <w:r w:rsidRPr="009C15B0">
                        <w:rPr>
                          <w:rFonts w:ascii="Century" w:hAnsi="Century"/>
                          <w:color w:val="000000" w:themeColor="text1"/>
                          <w:sz w:val="24"/>
                          <w:szCs w:val="24"/>
                        </w:rPr>
                        <w:t>Work with CDPH and existing testing teams to test people with COVID-like symptoms who are not considered at high risk of severe illness and do not require hospitalization (anyone meeting either criteria should be transferred to ED immediately).</w:t>
                      </w:r>
                    </w:p>
                    <w:p w14:paraId="74F51A79" w14:textId="77777777" w:rsidR="00B52233" w:rsidRPr="009C15B0" w:rsidRDefault="00B52233" w:rsidP="002A5337">
                      <w:pPr>
                        <w:pStyle w:val="ListParagraph"/>
                        <w:numPr>
                          <w:ilvl w:val="0"/>
                          <w:numId w:val="11"/>
                        </w:numPr>
                        <w:spacing w:line="300" w:lineRule="auto"/>
                        <w:rPr>
                          <w:rFonts w:ascii="Century" w:hAnsi="Century"/>
                          <w:color w:val="000000" w:themeColor="text1"/>
                          <w:sz w:val="24"/>
                          <w:szCs w:val="24"/>
                        </w:rPr>
                      </w:pPr>
                      <w:r w:rsidRPr="009C15B0">
                        <w:rPr>
                          <w:rFonts w:ascii="Century" w:hAnsi="Century"/>
                          <w:color w:val="000000" w:themeColor="text1"/>
                          <w:sz w:val="24"/>
                          <w:szCs w:val="24"/>
                        </w:rPr>
                        <w:t>Assist the Rapid Testing Team in screening clients at your shelter if there is a case or cluster of cases detected.</w:t>
                      </w:r>
                    </w:p>
                    <w:p w14:paraId="7A057E21" w14:textId="65776738" w:rsidR="00B52233" w:rsidRPr="00CB1C91" w:rsidRDefault="00B52233" w:rsidP="002A5337">
                      <w:pPr>
                        <w:spacing w:after="80" w:line="300" w:lineRule="auto"/>
                        <w:ind w:firstLine="360"/>
                        <w:rPr>
                          <w:rFonts w:ascii="Century" w:hAnsi="Century"/>
                          <w:b/>
                          <w:bCs/>
                          <w:color w:val="000000" w:themeColor="text1"/>
                          <w:sz w:val="24"/>
                          <w:szCs w:val="24"/>
                          <w:u w:val="single"/>
                        </w:rPr>
                      </w:pPr>
                      <w:r w:rsidRPr="00CB1C91">
                        <w:rPr>
                          <w:rFonts w:ascii="Century" w:hAnsi="Century"/>
                          <w:b/>
                          <w:bCs/>
                          <w:color w:val="000000" w:themeColor="text1"/>
                          <w:sz w:val="24"/>
                          <w:szCs w:val="24"/>
                          <w:u w:val="single"/>
                        </w:rPr>
                        <w:t xml:space="preserve">When there are confirmed </w:t>
                      </w:r>
                      <w:r w:rsidR="00CB1C91" w:rsidRPr="00CB1C91">
                        <w:rPr>
                          <w:rFonts w:ascii="Century" w:hAnsi="Century"/>
                          <w:b/>
                          <w:bCs/>
                          <w:color w:val="000000" w:themeColor="text1"/>
                          <w:sz w:val="24"/>
                          <w:szCs w:val="24"/>
                          <w:u w:val="single"/>
                        </w:rPr>
                        <w:t xml:space="preserve">COVID-19 </w:t>
                      </w:r>
                      <w:r w:rsidRPr="00CB1C91">
                        <w:rPr>
                          <w:rFonts w:ascii="Century" w:hAnsi="Century"/>
                          <w:b/>
                          <w:bCs/>
                          <w:color w:val="000000" w:themeColor="text1"/>
                          <w:sz w:val="24"/>
                          <w:szCs w:val="24"/>
                          <w:u w:val="single"/>
                        </w:rPr>
                        <w:t>cases among residents or staff:</w:t>
                      </w:r>
                    </w:p>
                    <w:p w14:paraId="3FC4A0AA" w14:textId="77777777" w:rsidR="00B52233" w:rsidRPr="009C15B0" w:rsidRDefault="00B52233" w:rsidP="002A5337">
                      <w:pPr>
                        <w:pStyle w:val="ListParagraph"/>
                        <w:numPr>
                          <w:ilvl w:val="0"/>
                          <w:numId w:val="12"/>
                        </w:numPr>
                        <w:spacing w:line="300" w:lineRule="auto"/>
                        <w:rPr>
                          <w:rFonts w:ascii="Century" w:hAnsi="Century"/>
                          <w:color w:val="000000" w:themeColor="text1"/>
                          <w:sz w:val="24"/>
                          <w:szCs w:val="24"/>
                        </w:rPr>
                      </w:pPr>
                      <w:r w:rsidRPr="009C15B0">
                        <w:rPr>
                          <w:rFonts w:ascii="Century" w:hAnsi="Century"/>
                          <w:color w:val="000000" w:themeColor="text1"/>
                          <w:sz w:val="24"/>
                          <w:szCs w:val="24"/>
                        </w:rPr>
                        <w:t>Clinically triage people to City Q/I facilities if required.</w:t>
                      </w:r>
                    </w:p>
                    <w:p w14:paraId="75546A27" w14:textId="77777777" w:rsidR="00B52233" w:rsidRPr="009C15B0" w:rsidRDefault="00B52233" w:rsidP="002A5337">
                      <w:pPr>
                        <w:pStyle w:val="ListParagraph"/>
                        <w:numPr>
                          <w:ilvl w:val="0"/>
                          <w:numId w:val="12"/>
                        </w:numPr>
                        <w:spacing w:line="300" w:lineRule="auto"/>
                        <w:rPr>
                          <w:rFonts w:ascii="Century" w:hAnsi="Century"/>
                          <w:color w:val="000000" w:themeColor="text1"/>
                          <w:sz w:val="24"/>
                          <w:szCs w:val="24"/>
                        </w:rPr>
                      </w:pPr>
                      <w:r w:rsidRPr="009C15B0">
                        <w:rPr>
                          <w:rFonts w:ascii="Century" w:hAnsi="Century"/>
                          <w:color w:val="000000" w:themeColor="text1"/>
                          <w:sz w:val="24"/>
                          <w:szCs w:val="24"/>
                        </w:rPr>
                        <w:t>Review COVID+ clients regularly for signs of clinical deterioration.</w:t>
                      </w:r>
                    </w:p>
                    <w:p w14:paraId="4279568D" w14:textId="77777777" w:rsidR="00B52233" w:rsidRPr="009C15B0" w:rsidRDefault="00B52233" w:rsidP="002A5337">
                      <w:pPr>
                        <w:pStyle w:val="ListParagraph"/>
                        <w:numPr>
                          <w:ilvl w:val="0"/>
                          <w:numId w:val="12"/>
                        </w:numPr>
                        <w:spacing w:line="300" w:lineRule="auto"/>
                        <w:rPr>
                          <w:rFonts w:ascii="Century" w:hAnsi="Century"/>
                          <w:color w:val="000000" w:themeColor="text1"/>
                          <w:sz w:val="24"/>
                          <w:szCs w:val="24"/>
                        </w:rPr>
                      </w:pPr>
                      <w:r w:rsidRPr="009C15B0">
                        <w:rPr>
                          <w:rFonts w:ascii="Century" w:hAnsi="Century"/>
                          <w:color w:val="000000" w:themeColor="text1"/>
                          <w:sz w:val="24"/>
                          <w:szCs w:val="24"/>
                        </w:rPr>
                        <w:t>Teach shelter staff to look for signs of deterioration.</w:t>
                      </w:r>
                    </w:p>
                    <w:p w14:paraId="43FA26C7" w14:textId="77777777" w:rsidR="00B52233" w:rsidRPr="009C15B0" w:rsidRDefault="00B52233" w:rsidP="002A5337">
                      <w:pPr>
                        <w:spacing w:line="300" w:lineRule="auto"/>
                        <w:rPr>
                          <w:sz w:val="24"/>
                          <w:szCs w:val="24"/>
                        </w:rPr>
                      </w:pPr>
                    </w:p>
                  </w:txbxContent>
                </v:textbox>
              </v:shape>
            </w:pict>
          </mc:Fallback>
        </mc:AlternateContent>
      </w:r>
    </w:p>
    <w:p w14:paraId="328FC22E" w14:textId="5019254B" w:rsidR="009C15B0" w:rsidRDefault="009C15B0" w:rsidP="00BC333F">
      <w:pPr>
        <w:rPr>
          <w:rFonts w:ascii="Century" w:hAnsi="Century"/>
          <w:b/>
          <w:bCs/>
          <w:sz w:val="28"/>
          <w:szCs w:val="28"/>
        </w:rPr>
      </w:pPr>
    </w:p>
    <w:p w14:paraId="6FB88C21" w14:textId="15E4BEAF" w:rsidR="009C15B0" w:rsidRDefault="009C15B0" w:rsidP="00BC333F">
      <w:pPr>
        <w:rPr>
          <w:rFonts w:ascii="Century" w:hAnsi="Century"/>
          <w:b/>
          <w:bCs/>
          <w:sz w:val="28"/>
          <w:szCs w:val="28"/>
        </w:rPr>
      </w:pPr>
    </w:p>
    <w:p w14:paraId="0373FA3F" w14:textId="1353FEFB" w:rsidR="009C15B0" w:rsidRDefault="009C15B0" w:rsidP="00BC333F">
      <w:pPr>
        <w:rPr>
          <w:rFonts w:ascii="Century" w:hAnsi="Century"/>
          <w:b/>
          <w:bCs/>
          <w:sz w:val="28"/>
          <w:szCs w:val="28"/>
        </w:rPr>
      </w:pPr>
    </w:p>
    <w:p w14:paraId="1869B096" w14:textId="29A83652" w:rsidR="009C15B0" w:rsidRDefault="009C15B0" w:rsidP="00BC333F">
      <w:pPr>
        <w:rPr>
          <w:rFonts w:ascii="Century" w:hAnsi="Century"/>
          <w:b/>
          <w:bCs/>
          <w:sz w:val="28"/>
          <w:szCs w:val="28"/>
        </w:rPr>
      </w:pPr>
    </w:p>
    <w:p w14:paraId="3538BABC" w14:textId="5C609B0F" w:rsidR="009C15B0" w:rsidRDefault="009C15B0" w:rsidP="00BC333F">
      <w:pPr>
        <w:rPr>
          <w:rFonts w:ascii="Century" w:hAnsi="Century"/>
          <w:b/>
          <w:bCs/>
          <w:sz w:val="28"/>
          <w:szCs w:val="28"/>
        </w:rPr>
      </w:pPr>
    </w:p>
    <w:p w14:paraId="01296359" w14:textId="2BD4F917" w:rsidR="009C15B0" w:rsidRDefault="009C15B0" w:rsidP="00BC333F">
      <w:pPr>
        <w:rPr>
          <w:rFonts w:ascii="Century" w:hAnsi="Century"/>
          <w:b/>
          <w:bCs/>
          <w:sz w:val="28"/>
          <w:szCs w:val="28"/>
        </w:rPr>
      </w:pPr>
    </w:p>
    <w:p w14:paraId="2464C432" w14:textId="48C7732A" w:rsidR="009C15B0" w:rsidRDefault="009C15B0" w:rsidP="00BC333F">
      <w:pPr>
        <w:rPr>
          <w:rFonts w:ascii="Century" w:hAnsi="Century"/>
          <w:b/>
          <w:bCs/>
          <w:sz w:val="28"/>
          <w:szCs w:val="28"/>
        </w:rPr>
      </w:pPr>
    </w:p>
    <w:p w14:paraId="2699EEE9" w14:textId="7A6F17F0" w:rsidR="009C15B0" w:rsidRDefault="009C15B0" w:rsidP="00BC333F">
      <w:pPr>
        <w:rPr>
          <w:rFonts w:ascii="Century" w:hAnsi="Century"/>
          <w:b/>
          <w:bCs/>
          <w:sz w:val="28"/>
          <w:szCs w:val="28"/>
        </w:rPr>
      </w:pPr>
    </w:p>
    <w:p w14:paraId="12F65457" w14:textId="0F0E54B7" w:rsidR="009C15B0" w:rsidRDefault="009C15B0" w:rsidP="00BC333F">
      <w:pPr>
        <w:rPr>
          <w:rFonts w:ascii="Century" w:hAnsi="Century"/>
          <w:b/>
          <w:bCs/>
          <w:sz w:val="28"/>
          <w:szCs w:val="28"/>
        </w:rPr>
      </w:pPr>
    </w:p>
    <w:p w14:paraId="33D4B26B" w14:textId="01CD86B8" w:rsidR="009C15B0" w:rsidRDefault="009C15B0" w:rsidP="00BC333F">
      <w:pPr>
        <w:rPr>
          <w:rFonts w:ascii="Century" w:hAnsi="Century"/>
          <w:b/>
          <w:bCs/>
          <w:sz w:val="28"/>
          <w:szCs w:val="28"/>
        </w:rPr>
      </w:pPr>
    </w:p>
    <w:p w14:paraId="44B5FE23" w14:textId="14E34E86" w:rsidR="009C15B0" w:rsidRDefault="009C15B0" w:rsidP="00BC333F">
      <w:pPr>
        <w:rPr>
          <w:rFonts w:ascii="Century" w:hAnsi="Century"/>
          <w:b/>
          <w:bCs/>
          <w:sz w:val="28"/>
          <w:szCs w:val="28"/>
        </w:rPr>
      </w:pPr>
    </w:p>
    <w:p w14:paraId="6F4831EF" w14:textId="3FB09410" w:rsidR="009C15B0" w:rsidRDefault="009C15B0" w:rsidP="00BC333F">
      <w:pPr>
        <w:rPr>
          <w:rFonts w:ascii="Century" w:hAnsi="Century"/>
          <w:b/>
          <w:bCs/>
          <w:sz w:val="28"/>
          <w:szCs w:val="28"/>
        </w:rPr>
      </w:pPr>
    </w:p>
    <w:p w14:paraId="742CF590" w14:textId="7BD587A6" w:rsidR="009C15B0" w:rsidRDefault="009C15B0" w:rsidP="00BC333F">
      <w:pPr>
        <w:rPr>
          <w:rFonts w:ascii="Century" w:hAnsi="Century"/>
          <w:b/>
          <w:bCs/>
          <w:sz w:val="28"/>
          <w:szCs w:val="28"/>
        </w:rPr>
      </w:pPr>
    </w:p>
    <w:p w14:paraId="49C1F2B3" w14:textId="77777777" w:rsidR="009C15B0" w:rsidRDefault="009C15B0" w:rsidP="00BC333F">
      <w:pPr>
        <w:rPr>
          <w:rFonts w:ascii="Century" w:hAnsi="Century"/>
          <w:b/>
          <w:bCs/>
          <w:sz w:val="28"/>
          <w:szCs w:val="28"/>
        </w:rPr>
      </w:pPr>
    </w:p>
    <w:p w14:paraId="50216716" w14:textId="77777777" w:rsidR="009C15B0" w:rsidRDefault="009C15B0" w:rsidP="00BC333F">
      <w:pPr>
        <w:rPr>
          <w:rFonts w:ascii="Century" w:hAnsi="Century"/>
          <w:b/>
          <w:bCs/>
          <w:sz w:val="28"/>
          <w:szCs w:val="28"/>
        </w:rPr>
      </w:pPr>
    </w:p>
    <w:p w14:paraId="429EE39C" w14:textId="017E08E7" w:rsidR="009C15B0" w:rsidRDefault="009C15B0" w:rsidP="00BC333F">
      <w:pPr>
        <w:rPr>
          <w:rFonts w:ascii="Century" w:hAnsi="Century"/>
          <w:b/>
          <w:bCs/>
          <w:sz w:val="28"/>
          <w:szCs w:val="28"/>
        </w:rPr>
      </w:pPr>
    </w:p>
    <w:p w14:paraId="5B2836EB" w14:textId="77777777" w:rsidR="002A5337" w:rsidRDefault="002A5337" w:rsidP="00BC333F">
      <w:pPr>
        <w:rPr>
          <w:rFonts w:ascii="Century" w:hAnsi="Century"/>
          <w:b/>
          <w:bCs/>
          <w:sz w:val="28"/>
          <w:szCs w:val="28"/>
        </w:rPr>
      </w:pPr>
    </w:p>
    <w:p w14:paraId="57342914" w14:textId="77777777" w:rsidR="002A5337" w:rsidRDefault="002A5337" w:rsidP="00BC333F">
      <w:pPr>
        <w:rPr>
          <w:rFonts w:ascii="Century" w:hAnsi="Century"/>
          <w:b/>
          <w:bCs/>
          <w:sz w:val="28"/>
          <w:szCs w:val="28"/>
        </w:rPr>
      </w:pPr>
      <w:r>
        <w:rPr>
          <w:rFonts w:ascii="Century" w:hAnsi="Century"/>
          <w:b/>
          <w:bCs/>
          <w:sz w:val="28"/>
          <w:szCs w:val="28"/>
        </w:rPr>
        <w:br w:type="page"/>
      </w:r>
    </w:p>
    <w:p w14:paraId="10632773" w14:textId="4650C98F" w:rsidR="00865FAC" w:rsidRDefault="0073641C" w:rsidP="00BC333F">
      <w:pPr>
        <w:rPr>
          <w:rFonts w:ascii="Century" w:hAnsi="Century"/>
          <w:b/>
          <w:bCs/>
          <w:sz w:val="28"/>
          <w:szCs w:val="28"/>
        </w:rPr>
      </w:pPr>
      <w:r w:rsidRPr="0073641C">
        <w:rPr>
          <w:rFonts w:ascii="Century" w:hAnsi="Century"/>
          <w:b/>
          <w:bCs/>
          <w:sz w:val="28"/>
          <w:szCs w:val="28"/>
        </w:rPr>
        <w:lastRenderedPageBreak/>
        <w:t>II</w:t>
      </w:r>
      <w:r w:rsidR="00351A37">
        <w:rPr>
          <w:rFonts w:ascii="Century" w:hAnsi="Century"/>
          <w:b/>
          <w:bCs/>
          <w:sz w:val="28"/>
          <w:szCs w:val="28"/>
        </w:rPr>
        <w:t>I</w:t>
      </w:r>
      <w:r w:rsidRPr="0073641C">
        <w:rPr>
          <w:rFonts w:ascii="Century" w:hAnsi="Century"/>
          <w:b/>
          <w:bCs/>
          <w:sz w:val="28"/>
          <w:szCs w:val="28"/>
        </w:rPr>
        <w:t xml:space="preserve">. </w:t>
      </w:r>
      <w:r w:rsidR="009B19B9">
        <w:rPr>
          <w:rFonts w:ascii="Century" w:hAnsi="Century"/>
          <w:b/>
          <w:bCs/>
          <w:sz w:val="28"/>
          <w:szCs w:val="28"/>
        </w:rPr>
        <w:t>Outreach</w:t>
      </w:r>
      <w:r w:rsidR="00DD3CF5">
        <w:rPr>
          <w:rFonts w:ascii="Century" w:hAnsi="Century"/>
          <w:b/>
          <w:bCs/>
          <w:sz w:val="28"/>
          <w:szCs w:val="28"/>
        </w:rPr>
        <w:t xml:space="preserve"> and Engagement</w:t>
      </w:r>
    </w:p>
    <w:p w14:paraId="1C69B65D" w14:textId="4B21CAE7" w:rsidR="00DD3CF5" w:rsidRPr="00DD3CF5" w:rsidRDefault="00CB1C91" w:rsidP="008956FE">
      <w:pPr>
        <w:rPr>
          <w:rFonts w:ascii="Century" w:hAnsi="Century"/>
          <w:b/>
          <w:bCs/>
          <w:sz w:val="24"/>
          <w:szCs w:val="24"/>
          <w:u w:val="single"/>
        </w:rPr>
      </w:pPr>
      <w:r w:rsidRPr="00CB1C91">
        <w:rPr>
          <w:rFonts w:ascii="Century" w:hAnsi="Century"/>
          <w:sz w:val="24"/>
          <w:szCs w:val="24"/>
          <w:highlight w:val="yellow"/>
        </w:rPr>
        <w:t xml:space="preserve">Dr. </w:t>
      </w:r>
      <w:proofErr w:type="spellStart"/>
      <w:r w:rsidRPr="00CB1C91">
        <w:rPr>
          <w:rFonts w:ascii="Century" w:hAnsi="Century"/>
          <w:sz w:val="24"/>
          <w:szCs w:val="24"/>
          <w:highlight w:val="yellow"/>
        </w:rPr>
        <w:t>Pabalan</w:t>
      </w:r>
      <w:proofErr w:type="spellEnd"/>
      <w:r w:rsidRPr="00CB1C91">
        <w:rPr>
          <w:rFonts w:ascii="Century" w:hAnsi="Century"/>
          <w:sz w:val="24"/>
          <w:szCs w:val="24"/>
          <w:highlight w:val="yellow"/>
        </w:rPr>
        <w:t xml:space="preserve"> and Dr. Lui have provided resources to add more on families/youth</w:t>
      </w:r>
    </w:p>
    <w:p w14:paraId="7AFFE134" w14:textId="6C1C800F" w:rsidR="008956FE" w:rsidRPr="008956FE" w:rsidRDefault="008956FE" w:rsidP="008956FE">
      <w:pPr>
        <w:rPr>
          <w:rFonts w:ascii="Century" w:hAnsi="Century"/>
          <w:b/>
          <w:bCs/>
          <w:sz w:val="24"/>
          <w:szCs w:val="24"/>
          <w:u w:val="single"/>
        </w:rPr>
      </w:pPr>
      <w:r w:rsidRPr="008956FE">
        <w:rPr>
          <w:rFonts w:ascii="Century" w:hAnsi="Century"/>
          <w:b/>
          <w:bCs/>
          <w:sz w:val="24"/>
          <w:szCs w:val="24"/>
          <w:u w:val="single"/>
        </w:rPr>
        <w:t>Outreach: Key Components of Shelter Health</w:t>
      </w:r>
    </w:p>
    <w:p w14:paraId="7C5B0C6D" w14:textId="4BF8AB6E" w:rsidR="00B23EEF" w:rsidRPr="00B23EEF" w:rsidRDefault="00B23EEF" w:rsidP="008956FE">
      <w:pPr>
        <w:pStyle w:val="ListParagraph"/>
        <w:numPr>
          <w:ilvl w:val="0"/>
          <w:numId w:val="19"/>
        </w:numPr>
        <w:rPr>
          <w:rFonts w:ascii="Century" w:hAnsi="Century"/>
          <w:sz w:val="24"/>
          <w:szCs w:val="24"/>
        </w:rPr>
      </w:pPr>
      <w:r w:rsidRPr="00B23EEF">
        <w:rPr>
          <w:rFonts w:ascii="Century" w:hAnsi="Century"/>
          <w:sz w:val="24"/>
          <w:szCs w:val="24"/>
        </w:rPr>
        <w:t>Healthcare Provider Orientation</w:t>
      </w:r>
    </w:p>
    <w:p w14:paraId="63320D8D" w14:textId="59285BEA" w:rsidR="008956FE" w:rsidRPr="007B51FE" w:rsidRDefault="008956FE" w:rsidP="008956FE">
      <w:pPr>
        <w:pStyle w:val="ListParagraph"/>
        <w:numPr>
          <w:ilvl w:val="0"/>
          <w:numId w:val="19"/>
        </w:numPr>
        <w:rPr>
          <w:rFonts w:ascii="Century" w:hAnsi="Century"/>
          <w:sz w:val="24"/>
          <w:szCs w:val="24"/>
        </w:rPr>
      </w:pPr>
      <w:r w:rsidRPr="007B51FE">
        <w:rPr>
          <w:rFonts w:ascii="Century" w:hAnsi="Century"/>
          <w:sz w:val="24"/>
          <w:szCs w:val="24"/>
        </w:rPr>
        <w:t xml:space="preserve">Needs </w:t>
      </w:r>
      <w:r w:rsidR="00DD3CF5">
        <w:rPr>
          <w:rFonts w:ascii="Century" w:hAnsi="Century"/>
          <w:sz w:val="24"/>
          <w:szCs w:val="24"/>
        </w:rPr>
        <w:t>A</w:t>
      </w:r>
      <w:r w:rsidRPr="007B51FE">
        <w:rPr>
          <w:rFonts w:ascii="Century" w:hAnsi="Century"/>
          <w:sz w:val="24"/>
          <w:szCs w:val="24"/>
        </w:rPr>
        <w:t>ssessment</w:t>
      </w:r>
    </w:p>
    <w:p w14:paraId="123EB770" w14:textId="77777777" w:rsidR="008956FE" w:rsidRPr="007B51FE" w:rsidRDefault="008956FE" w:rsidP="008956FE">
      <w:pPr>
        <w:pStyle w:val="ListParagraph"/>
        <w:numPr>
          <w:ilvl w:val="0"/>
          <w:numId w:val="19"/>
        </w:numPr>
        <w:rPr>
          <w:rFonts w:ascii="Century" w:hAnsi="Century"/>
          <w:sz w:val="24"/>
          <w:szCs w:val="24"/>
        </w:rPr>
      </w:pPr>
      <w:r w:rsidRPr="007B51FE">
        <w:rPr>
          <w:rFonts w:ascii="Century" w:hAnsi="Century"/>
          <w:sz w:val="24"/>
          <w:szCs w:val="24"/>
        </w:rPr>
        <w:t>Safe, Private Space</w:t>
      </w:r>
    </w:p>
    <w:p w14:paraId="0B0FF5AB" w14:textId="62292949" w:rsidR="008956FE" w:rsidRDefault="008956FE" w:rsidP="008956FE">
      <w:pPr>
        <w:pStyle w:val="ListParagraph"/>
        <w:numPr>
          <w:ilvl w:val="0"/>
          <w:numId w:val="19"/>
        </w:numPr>
        <w:rPr>
          <w:rFonts w:ascii="Century" w:hAnsi="Century"/>
          <w:sz w:val="24"/>
          <w:szCs w:val="24"/>
        </w:rPr>
      </w:pPr>
      <w:r w:rsidRPr="007B51FE">
        <w:rPr>
          <w:rFonts w:ascii="Century" w:hAnsi="Century"/>
          <w:sz w:val="24"/>
          <w:szCs w:val="24"/>
        </w:rPr>
        <w:t>Consistent Service</w:t>
      </w:r>
      <w:r w:rsidR="00DD3CF5">
        <w:rPr>
          <w:rFonts w:ascii="Century" w:hAnsi="Century"/>
          <w:sz w:val="24"/>
          <w:szCs w:val="24"/>
        </w:rPr>
        <w:t xml:space="preserve"> Delivery</w:t>
      </w:r>
    </w:p>
    <w:p w14:paraId="6021CEE7" w14:textId="7C0F7E57" w:rsidR="00DD3CF5" w:rsidRDefault="00DD3CF5" w:rsidP="008956FE">
      <w:pPr>
        <w:pStyle w:val="ListParagraph"/>
        <w:numPr>
          <w:ilvl w:val="0"/>
          <w:numId w:val="19"/>
        </w:numPr>
        <w:rPr>
          <w:rFonts w:ascii="Century" w:hAnsi="Century"/>
          <w:sz w:val="24"/>
          <w:szCs w:val="24"/>
        </w:rPr>
      </w:pPr>
      <w:r>
        <w:rPr>
          <w:rFonts w:ascii="Century" w:hAnsi="Century"/>
          <w:sz w:val="24"/>
          <w:szCs w:val="24"/>
        </w:rPr>
        <w:t>Engagement - Residents, Shelter Staff and Administration, and Healthcare Providers</w:t>
      </w:r>
    </w:p>
    <w:p w14:paraId="796ED067" w14:textId="632DDBBC" w:rsidR="00096FBB" w:rsidRPr="00CB1C91" w:rsidRDefault="00B23EEF" w:rsidP="00CB1C91">
      <w:pPr>
        <w:rPr>
          <w:rFonts w:ascii="Century" w:hAnsi="Century"/>
          <w:b/>
          <w:bCs/>
          <w:sz w:val="24"/>
          <w:szCs w:val="24"/>
        </w:rPr>
      </w:pPr>
      <w:r>
        <w:rPr>
          <w:rFonts w:ascii="Century" w:hAnsi="Century"/>
          <w:b/>
          <w:bCs/>
          <w:sz w:val="24"/>
          <w:szCs w:val="24"/>
        </w:rPr>
        <w:t xml:space="preserve">A. </w:t>
      </w:r>
      <w:r w:rsidR="00CB1C91" w:rsidRPr="00CB1C91">
        <w:rPr>
          <w:rFonts w:ascii="Century" w:hAnsi="Century"/>
          <w:b/>
          <w:bCs/>
          <w:sz w:val="24"/>
          <w:szCs w:val="24"/>
        </w:rPr>
        <w:t xml:space="preserve">Healthcare Provider Orientation </w:t>
      </w:r>
      <w:r>
        <w:rPr>
          <w:rFonts w:ascii="Century" w:hAnsi="Century"/>
          <w:b/>
          <w:bCs/>
          <w:sz w:val="24"/>
          <w:szCs w:val="24"/>
        </w:rPr>
        <w:t xml:space="preserve">- </w:t>
      </w:r>
      <w:r w:rsidRPr="00B23EEF">
        <w:rPr>
          <w:rFonts w:ascii="Century" w:hAnsi="Century"/>
          <w:b/>
          <w:bCs/>
          <w:sz w:val="24"/>
          <w:szCs w:val="24"/>
        </w:rPr>
        <w:t xml:space="preserve">Tips from long-time </w:t>
      </w:r>
      <w:r w:rsidR="002E10B6">
        <w:rPr>
          <w:rFonts w:ascii="Century" w:hAnsi="Century"/>
          <w:b/>
          <w:bCs/>
          <w:sz w:val="24"/>
          <w:szCs w:val="24"/>
        </w:rPr>
        <w:t>H</w:t>
      </w:r>
      <w:r w:rsidRPr="00B23EEF">
        <w:rPr>
          <w:rFonts w:ascii="Century" w:hAnsi="Century"/>
          <w:b/>
          <w:bCs/>
          <w:sz w:val="24"/>
          <w:szCs w:val="24"/>
        </w:rPr>
        <w:t xml:space="preserve">ealthcare for the </w:t>
      </w:r>
      <w:r w:rsidR="002E10B6">
        <w:rPr>
          <w:rFonts w:ascii="Century" w:hAnsi="Century"/>
          <w:b/>
          <w:bCs/>
          <w:sz w:val="24"/>
          <w:szCs w:val="24"/>
        </w:rPr>
        <w:t>H</w:t>
      </w:r>
      <w:r w:rsidRPr="00B23EEF">
        <w:rPr>
          <w:rFonts w:ascii="Century" w:hAnsi="Century"/>
          <w:b/>
          <w:bCs/>
          <w:sz w:val="24"/>
          <w:szCs w:val="24"/>
        </w:rPr>
        <w:t>omeless providers</w:t>
      </w:r>
    </w:p>
    <w:p w14:paraId="4671D485" w14:textId="6A5B3E8F" w:rsidR="00CB1C91" w:rsidRPr="00CB1C91" w:rsidRDefault="00CB1C91" w:rsidP="00CB1C91">
      <w:pPr>
        <w:pStyle w:val="ListParagraph"/>
        <w:numPr>
          <w:ilvl w:val="0"/>
          <w:numId w:val="19"/>
        </w:numPr>
        <w:rPr>
          <w:rFonts w:ascii="Century" w:hAnsi="Century"/>
          <w:b/>
          <w:bCs/>
          <w:sz w:val="24"/>
          <w:szCs w:val="24"/>
        </w:rPr>
      </w:pPr>
      <w:r w:rsidRPr="00CB1C91">
        <w:rPr>
          <w:rFonts w:ascii="Century" w:hAnsi="Century"/>
          <w:b/>
          <w:bCs/>
          <w:sz w:val="24"/>
          <w:szCs w:val="24"/>
        </w:rPr>
        <w:t xml:space="preserve">Establish a regular schedule and stick to it. </w:t>
      </w:r>
    </w:p>
    <w:p w14:paraId="2EA3DED8" w14:textId="165DA420" w:rsidR="00791788" w:rsidRDefault="00CB1C91" w:rsidP="00CB1C91">
      <w:pPr>
        <w:pStyle w:val="ListParagraph"/>
        <w:numPr>
          <w:ilvl w:val="1"/>
          <w:numId w:val="19"/>
        </w:numPr>
        <w:ind w:left="1080"/>
        <w:rPr>
          <w:rFonts w:ascii="Century" w:hAnsi="Century"/>
          <w:sz w:val="24"/>
          <w:szCs w:val="24"/>
        </w:rPr>
      </w:pPr>
      <w:r>
        <w:rPr>
          <w:rFonts w:ascii="Century" w:hAnsi="Century"/>
          <w:sz w:val="24"/>
          <w:szCs w:val="24"/>
        </w:rPr>
        <w:t xml:space="preserve">Don’t rely on asking shelter staff if there is a need for you to go. If you call </w:t>
      </w:r>
      <w:r w:rsidR="00791788" w:rsidRPr="00CB1C91">
        <w:rPr>
          <w:rFonts w:ascii="Century" w:hAnsi="Century"/>
          <w:sz w:val="24"/>
          <w:szCs w:val="24"/>
        </w:rPr>
        <w:t xml:space="preserve">on the day you are to come and ask, “Is there anyone there who needs to be seen?” – </w:t>
      </w:r>
      <w:r w:rsidR="004D2D15" w:rsidRPr="00CB1C91">
        <w:rPr>
          <w:rFonts w:ascii="Century" w:hAnsi="Century"/>
          <w:sz w:val="24"/>
          <w:szCs w:val="24"/>
        </w:rPr>
        <w:t>M</w:t>
      </w:r>
      <w:r w:rsidR="00791788" w:rsidRPr="00CB1C91">
        <w:rPr>
          <w:rFonts w:ascii="Century" w:hAnsi="Century"/>
          <w:sz w:val="24"/>
          <w:szCs w:val="24"/>
        </w:rPr>
        <w:t>ost of the time, staff will say no, and if you don’t come, you won’t have a chance to help. It is much better to come on a regular schedule.</w:t>
      </w:r>
    </w:p>
    <w:p w14:paraId="09964DAE" w14:textId="5D42B55F" w:rsidR="00CB1C91" w:rsidRPr="00CB1C91" w:rsidRDefault="00CB1C91" w:rsidP="00CB1C91">
      <w:pPr>
        <w:pStyle w:val="ListParagraph"/>
        <w:numPr>
          <w:ilvl w:val="0"/>
          <w:numId w:val="19"/>
        </w:numPr>
        <w:rPr>
          <w:rFonts w:ascii="Century" w:hAnsi="Century"/>
          <w:b/>
          <w:bCs/>
          <w:sz w:val="24"/>
          <w:szCs w:val="24"/>
        </w:rPr>
      </w:pPr>
      <w:r w:rsidRPr="00CB1C91">
        <w:rPr>
          <w:rFonts w:ascii="Century" w:hAnsi="Century"/>
          <w:b/>
          <w:bCs/>
          <w:sz w:val="24"/>
          <w:szCs w:val="24"/>
        </w:rPr>
        <w:t>Provide medication on the same day</w:t>
      </w:r>
      <w:r w:rsidR="00B23EEF">
        <w:rPr>
          <w:rFonts w:ascii="Century" w:hAnsi="Century"/>
          <w:b/>
          <w:bCs/>
          <w:sz w:val="24"/>
          <w:szCs w:val="24"/>
        </w:rPr>
        <w:t>. Be prepared to</w:t>
      </w:r>
      <w:r w:rsidR="00B23EEF">
        <w:rPr>
          <w:rFonts w:ascii="Century" w:hAnsi="Century"/>
          <w:b/>
          <w:bCs/>
          <w:sz w:val="24"/>
          <w:szCs w:val="24"/>
        </w:rPr>
        <w:t xml:space="preserve"> test and treat on site</w:t>
      </w:r>
      <w:r w:rsidR="00B23EEF">
        <w:rPr>
          <w:rFonts w:ascii="Century" w:hAnsi="Century"/>
          <w:b/>
          <w:bCs/>
          <w:sz w:val="24"/>
          <w:szCs w:val="24"/>
        </w:rPr>
        <w:t xml:space="preserve"> when possible</w:t>
      </w:r>
      <w:r w:rsidR="00B23EEF">
        <w:rPr>
          <w:rFonts w:ascii="Century" w:hAnsi="Century"/>
          <w:b/>
          <w:bCs/>
          <w:sz w:val="24"/>
          <w:szCs w:val="24"/>
        </w:rPr>
        <w:t>.</w:t>
      </w:r>
    </w:p>
    <w:p w14:paraId="6BA4A244" w14:textId="30A01398" w:rsidR="004D2D15" w:rsidRPr="00CB1C91" w:rsidRDefault="00CB1C91" w:rsidP="00CB1C91">
      <w:pPr>
        <w:pStyle w:val="ListParagraph"/>
        <w:numPr>
          <w:ilvl w:val="1"/>
          <w:numId w:val="19"/>
        </w:numPr>
        <w:ind w:left="1080"/>
        <w:rPr>
          <w:rFonts w:ascii="Century" w:hAnsi="Century"/>
          <w:sz w:val="24"/>
          <w:szCs w:val="24"/>
        </w:rPr>
      </w:pPr>
      <w:r>
        <w:rPr>
          <w:rFonts w:ascii="Century" w:hAnsi="Century"/>
          <w:sz w:val="24"/>
          <w:szCs w:val="24"/>
        </w:rPr>
        <w:t>Don’t just provide</w:t>
      </w:r>
      <w:r w:rsidR="00791788" w:rsidRPr="00CB1C91">
        <w:rPr>
          <w:rFonts w:ascii="Century" w:hAnsi="Century"/>
          <w:sz w:val="24"/>
          <w:szCs w:val="24"/>
        </w:rPr>
        <w:t xml:space="preserve"> a </w:t>
      </w:r>
      <w:r w:rsidR="004D2D15" w:rsidRPr="00CB1C91">
        <w:rPr>
          <w:rFonts w:ascii="Century" w:hAnsi="Century"/>
          <w:sz w:val="24"/>
          <w:szCs w:val="24"/>
        </w:rPr>
        <w:t xml:space="preserve">written </w:t>
      </w:r>
      <w:r w:rsidR="00791788" w:rsidRPr="00CB1C91">
        <w:rPr>
          <w:rFonts w:ascii="Century" w:hAnsi="Century"/>
          <w:sz w:val="24"/>
          <w:szCs w:val="24"/>
        </w:rPr>
        <w:t>prescription for medication</w:t>
      </w:r>
      <w:r>
        <w:rPr>
          <w:rFonts w:ascii="Century" w:hAnsi="Century"/>
          <w:sz w:val="24"/>
          <w:szCs w:val="24"/>
        </w:rPr>
        <w:t>. Find processes to provide the</w:t>
      </w:r>
      <w:r w:rsidR="00791788" w:rsidRPr="00CB1C91">
        <w:rPr>
          <w:rFonts w:ascii="Century" w:hAnsi="Century"/>
          <w:sz w:val="24"/>
          <w:szCs w:val="24"/>
        </w:rPr>
        <w:t xml:space="preserve"> medication immediately or </w:t>
      </w:r>
      <w:r>
        <w:rPr>
          <w:rFonts w:ascii="Century" w:hAnsi="Century"/>
          <w:sz w:val="24"/>
          <w:szCs w:val="24"/>
        </w:rPr>
        <w:t>to have</w:t>
      </w:r>
      <w:r w:rsidR="00791788" w:rsidRPr="00CB1C91">
        <w:rPr>
          <w:rFonts w:ascii="Century" w:hAnsi="Century"/>
          <w:sz w:val="24"/>
          <w:szCs w:val="24"/>
        </w:rPr>
        <w:t xml:space="preserve"> it delivered the same day. </w:t>
      </w:r>
    </w:p>
    <w:p w14:paraId="302C58C7" w14:textId="77777777" w:rsidR="00CB1C91" w:rsidRDefault="00791788" w:rsidP="00CB1C91">
      <w:pPr>
        <w:pStyle w:val="ListParagraph"/>
        <w:numPr>
          <w:ilvl w:val="1"/>
          <w:numId w:val="19"/>
        </w:numPr>
        <w:ind w:left="1080"/>
        <w:rPr>
          <w:rFonts w:ascii="Century" w:hAnsi="Century"/>
          <w:sz w:val="24"/>
          <w:szCs w:val="24"/>
        </w:rPr>
      </w:pPr>
      <w:r w:rsidRPr="00CB1C91">
        <w:rPr>
          <w:rFonts w:ascii="Century" w:hAnsi="Century"/>
          <w:sz w:val="24"/>
          <w:szCs w:val="24"/>
        </w:rPr>
        <w:t xml:space="preserve">Even if the person is referred to the emergency room for a problem, always give medication that they might need. For example, always give antihypertensive medication </w:t>
      </w:r>
      <w:r w:rsidR="004D2D15" w:rsidRPr="00CB1C91">
        <w:rPr>
          <w:rFonts w:ascii="Century" w:hAnsi="Century"/>
          <w:sz w:val="24"/>
          <w:szCs w:val="24"/>
        </w:rPr>
        <w:t xml:space="preserve">(like amlodipine) </w:t>
      </w:r>
      <w:r w:rsidRPr="00CB1C91">
        <w:rPr>
          <w:rFonts w:ascii="Century" w:hAnsi="Century"/>
          <w:sz w:val="24"/>
          <w:szCs w:val="24"/>
        </w:rPr>
        <w:t xml:space="preserve">even if you refer to the ED for </w:t>
      </w:r>
      <w:proofErr w:type="gramStart"/>
      <w:r w:rsidRPr="00CB1C91">
        <w:rPr>
          <w:rFonts w:ascii="Century" w:hAnsi="Century"/>
          <w:sz w:val="24"/>
          <w:szCs w:val="24"/>
        </w:rPr>
        <w:t>an</w:t>
      </w:r>
      <w:proofErr w:type="gramEnd"/>
      <w:r w:rsidRPr="00CB1C91">
        <w:rPr>
          <w:rFonts w:ascii="Century" w:hAnsi="Century"/>
          <w:sz w:val="24"/>
          <w:szCs w:val="24"/>
        </w:rPr>
        <w:t xml:space="preserve"> hypertensive urgency/emergency. Most EDs do not dispense medications, and the person will leave without the medication that they need.</w:t>
      </w:r>
    </w:p>
    <w:p w14:paraId="30602985" w14:textId="77777777" w:rsidR="00B23EEF" w:rsidRDefault="004D2D15" w:rsidP="00B23EEF">
      <w:pPr>
        <w:pStyle w:val="ListParagraph"/>
        <w:numPr>
          <w:ilvl w:val="1"/>
          <w:numId w:val="19"/>
        </w:numPr>
        <w:ind w:left="1080"/>
        <w:rPr>
          <w:rFonts w:ascii="Century" w:hAnsi="Century"/>
          <w:sz w:val="24"/>
          <w:szCs w:val="24"/>
        </w:rPr>
      </w:pPr>
      <w:r w:rsidRPr="00B23EEF">
        <w:rPr>
          <w:rFonts w:ascii="Century" w:hAnsi="Century"/>
          <w:sz w:val="24"/>
          <w:szCs w:val="24"/>
        </w:rPr>
        <w:t>Even if you refer to dental for pain or an abscess, start treat</w:t>
      </w:r>
      <w:r w:rsidR="00CB1C91" w:rsidRPr="00B23EEF">
        <w:rPr>
          <w:rFonts w:ascii="Century" w:hAnsi="Century"/>
          <w:sz w:val="24"/>
          <w:szCs w:val="24"/>
        </w:rPr>
        <w:t>ing</w:t>
      </w:r>
      <w:r w:rsidRPr="00B23EEF">
        <w:rPr>
          <w:rFonts w:ascii="Century" w:hAnsi="Century"/>
          <w:sz w:val="24"/>
          <w:szCs w:val="24"/>
        </w:rPr>
        <w:t xml:space="preserve"> with an antibiotic/NSAID if indicated. Don’t wait for the dentist to do it.</w:t>
      </w:r>
    </w:p>
    <w:p w14:paraId="7CF703C3" w14:textId="6334F505" w:rsidR="00791788" w:rsidRDefault="00791788" w:rsidP="00B23EEF">
      <w:pPr>
        <w:pStyle w:val="ListParagraph"/>
        <w:numPr>
          <w:ilvl w:val="1"/>
          <w:numId w:val="19"/>
        </w:numPr>
        <w:ind w:left="1080"/>
        <w:rPr>
          <w:rFonts w:ascii="Century" w:hAnsi="Century"/>
          <w:sz w:val="24"/>
          <w:szCs w:val="24"/>
        </w:rPr>
      </w:pPr>
      <w:r w:rsidRPr="00B23EEF">
        <w:rPr>
          <w:rFonts w:ascii="Century" w:hAnsi="Century"/>
          <w:sz w:val="24"/>
          <w:szCs w:val="24"/>
        </w:rPr>
        <w:t xml:space="preserve">Do not refer a person with a urethral discharge to a clinic – </w:t>
      </w:r>
      <w:r w:rsidR="00B23EEF">
        <w:rPr>
          <w:rFonts w:ascii="Century" w:hAnsi="Century"/>
          <w:sz w:val="24"/>
          <w:szCs w:val="24"/>
        </w:rPr>
        <w:t>Lawndale Christian Health Center</w:t>
      </w:r>
      <w:r w:rsidRPr="00B23EEF">
        <w:rPr>
          <w:rFonts w:ascii="Century" w:hAnsi="Century"/>
          <w:sz w:val="24"/>
          <w:szCs w:val="24"/>
        </w:rPr>
        <w:t xml:space="preserve"> did a study</w:t>
      </w:r>
      <w:r w:rsidR="00B23EEF">
        <w:rPr>
          <w:rFonts w:ascii="Century" w:hAnsi="Century"/>
          <w:sz w:val="24"/>
          <w:szCs w:val="24"/>
        </w:rPr>
        <w:t>,</w:t>
      </w:r>
      <w:r w:rsidRPr="00B23EEF">
        <w:rPr>
          <w:rFonts w:ascii="Century" w:hAnsi="Century"/>
          <w:sz w:val="24"/>
          <w:szCs w:val="24"/>
        </w:rPr>
        <w:t xml:space="preserve"> and half never made it. Test and treat on site immediately.</w:t>
      </w:r>
      <w:r w:rsidR="00F15727" w:rsidRPr="00B23EEF">
        <w:rPr>
          <w:rFonts w:ascii="Century" w:hAnsi="Century"/>
          <w:sz w:val="24"/>
          <w:szCs w:val="24"/>
        </w:rPr>
        <w:t xml:space="preserve"> Carry with </w:t>
      </w:r>
      <w:proofErr w:type="gramStart"/>
      <w:r w:rsidR="00F15727" w:rsidRPr="00B23EEF">
        <w:rPr>
          <w:rFonts w:ascii="Century" w:hAnsi="Century"/>
          <w:sz w:val="24"/>
          <w:szCs w:val="24"/>
        </w:rPr>
        <w:t>you</w:t>
      </w:r>
      <w:proofErr w:type="gramEnd"/>
      <w:r w:rsidR="00F15727" w:rsidRPr="00B23EEF">
        <w:rPr>
          <w:rFonts w:ascii="Century" w:hAnsi="Century"/>
          <w:sz w:val="24"/>
          <w:szCs w:val="24"/>
        </w:rPr>
        <w:t xml:space="preserve"> azithromycin, injectable ceftriaxone and lidocaine for reconstitution. Carry metronidazole with you to immediately treat </w:t>
      </w:r>
      <w:proofErr w:type="spellStart"/>
      <w:r w:rsidR="00F15727" w:rsidRPr="00B23EEF">
        <w:rPr>
          <w:rFonts w:ascii="Century" w:hAnsi="Century"/>
          <w:sz w:val="24"/>
          <w:szCs w:val="24"/>
        </w:rPr>
        <w:t>trich</w:t>
      </w:r>
      <w:proofErr w:type="spellEnd"/>
      <w:r w:rsidR="00F15727" w:rsidRPr="00B23EEF">
        <w:rPr>
          <w:rFonts w:ascii="Century" w:hAnsi="Century"/>
          <w:sz w:val="24"/>
          <w:szCs w:val="24"/>
        </w:rPr>
        <w:t xml:space="preserve"> if person says their partner told them they had it. </w:t>
      </w:r>
      <w:r w:rsidRPr="00B23EEF">
        <w:rPr>
          <w:rFonts w:ascii="Century" w:hAnsi="Century"/>
          <w:sz w:val="24"/>
          <w:szCs w:val="24"/>
        </w:rPr>
        <w:t xml:space="preserve"> </w:t>
      </w:r>
    </w:p>
    <w:p w14:paraId="01A8B629" w14:textId="2AC0E10D" w:rsidR="00B23EEF" w:rsidRPr="00B23EEF" w:rsidRDefault="00B23EEF" w:rsidP="00B23EEF">
      <w:pPr>
        <w:pStyle w:val="ListParagraph"/>
        <w:numPr>
          <w:ilvl w:val="0"/>
          <w:numId w:val="19"/>
        </w:numPr>
        <w:rPr>
          <w:rFonts w:ascii="Century" w:hAnsi="Century"/>
          <w:b/>
          <w:bCs/>
          <w:sz w:val="24"/>
          <w:szCs w:val="24"/>
        </w:rPr>
      </w:pPr>
      <w:r w:rsidRPr="00B23EEF">
        <w:rPr>
          <w:rFonts w:ascii="Century" w:hAnsi="Century"/>
          <w:b/>
          <w:bCs/>
          <w:sz w:val="24"/>
          <w:szCs w:val="24"/>
        </w:rPr>
        <w:t>Engage providers with expertise in Substance Use Disorders</w:t>
      </w:r>
    </w:p>
    <w:p w14:paraId="73648404" w14:textId="067BAEE6" w:rsidR="00B23EEF" w:rsidRDefault="00B23EEF" w:rsidP="00B23EEF">
      <w:pPr>
        <w:pStyle w:val="ListParagraph"/>
        <w:numPr>
          <w:ilvl w:val="1"/>
          <w:numId w:val="19"/>
        </w:numPr>
        <w:ind w:left="1080"/>
        <w:rPr>
          <w:rFonts w:ascii="Century" w:hAnsi="Century"/>
          <w:sz w:val="24"/>
          <w:szCs w:val="24"/>
        </w:rPr>
      </w:pPr>
      <w:r>
        <w:rPr>
          <w:rFonts w:ascii="Century" w:hAnsi="Century"/>
          <w:sz w:val="24"/>
          <w:szCs w:val="24"/>
        </w:rPr>
        <w:t xml:space="preserve">Have ways to refer patients for substance use treatment including </w:t>
      </w:r>
      <w:r w:rsidRPr="00B23EEF">
        <w:rPr>
          <w:rFonts w:ascii="Century" w:hAnsi="Century"/>
          <w:sz w:val="24"/>
          <w:szCs w:val="24"/>
        </w:rPr>
        <w:t>buprenorphine</w:t>
      </w:r>
      <w:r>
        <w:rPr>
          <w:rFonts w:ascii="Century" w:hAnsi="Century"/>
          <w:sz w:val="24"/>
          <w:szCs w:val="24"/>
        </w:rPr>
        <w:t xml:space="preserve"> and methadone.</w:t>
      </w:r>
    </w:p>
    <w:p w14:paraId="3A3CB50E" w14:textId="44866885" w:rsidR="00791788" w:rsidRPr="00B23EEF" w:rsidRDefault="004D2D15" w:rsidP="00B23EEF">
      <w:pPr>
        <w:pStyle w:val="ListParagraph"/>
        <w:numPr>
          <w:ilvl w:val="1"/>
          <w:numId w:val="19"/>
        </w:numPr>
        <w:ind w:left="1080"/>
        <w:rPr>
          <w:rFonts w:ascii="Century" w:hAnsi="Century"/>
          <w:sz w:val="24"/>
          <w:szCs w:val="24"/>
        </w:rPr>
      </w:pPr>
      <w:r w:rsidRPr="00B23EEF">
        <w:rPr>
          <w:rFonts w:ascii="Century" w:hAnsi="Century"/>
          <w:sz w:val="24"/>
          <w:szCs w:val="24"/>
        </w:rPr>
        <w:lastRenderedPageBreak/>
        <w:t>It should be a very rare exception to prescribe a controlled substance other than buprenorphine/naloxone in large congregate settings. This pertains especially to benzodiazepines. Word gets around quickly and meds are easily stolen.</w:t>
      </w:r>
    </w:p>
    <w:p w14:paraId="2312EC1E" w14:textId="51F17077" w:rsidR="004D2D15" w:rsidRDefault="004D2D15" w:rsidP="00B23EEF">
      <w:pPr>
        <w:pStyle w:val="ListParagraph"/>
        <w:numPr>
          <w:ilvl w:val="1"/>
          <w:numId w:val="19"/>
        </w:numPr>
        <w:ind w:left="1080"/>
        <w:rPr>
          <w:rFonts w:ascii="Century" w:hAnsi="Century"/>
          <w:sz w:val="24"/>
          <w:szCs w:val="24"/>
        </w:rPr>
      </w:pPr>
      <w:r w:rsidRPr="00B23EEF">
        <w:rPr>
          <w:rFonts w:ascii="Century" w:hAnsi="Century"/>
          <w:sz w:val="24"/>
          <w:szCs w:val="24"/>
        </w:rPr>
        <w:t xml:space="preserve">Don’t give up on someone who is high or nodding off. Gently say we can talk </w:t>
      </w:r>
      <w:proofErr w:type="gramStart"/>
      <w:r w:rsidRPr="00B23EEF">
        <w:rPr>
          <w:rFonts w:ascii="Century" w:hAnsi="Century"/>
          <w:sz w:val="24"/>
          <w:szCs w:val="24"/>
        </w:rPr>
        <w:t>later, and</w:t>
      </w:r>
      <w:proofErr w:type="gramEnd"/>
      <w:r w:rsidRPr="00B23EEF">
        <w:rPr>
          <w:rFonts w:ascii="Century" w:hAnsi="Century"/>
          <w:sz w:val="24"/>
          <w:szCs w:val="24"/>
        </w:rPr>
        <w:t xml:space="preserve"> give your business card so the person knows where they can get help.</w:t>
      </w:r>
    </w:p>
    <w:p w14:paraId="367466F0" w14:textId="4C851CE9" w:rsidR="00B23EEF" w:rsidRPr="00B23EEF" w:rsidRDefault="00B23EEF" w:rsidP="00B23EEF">
      <w:pPr>
        <w:pStyle w:val="ListParagraph"/>
        <w:numPr>
          <w:ilvl w:val="0"/>
          <w:numId w:val="19"/>
        </w:numPr>
        <w:rPr>
          <w:rFonts w:ascii="Century" w:hAnsi="Century"/>
          <w:b/>
          <w:bCs/>
          <w:sz w:val="24"/>
          <w:szCs w:val="24"/>
        </w:rPr>
      </w:pPr>
      <w:r>
        <w:rPr>
          <w:rFonts w:ascii="Century" w:hAnsi="Century"/>
          <w:b/>
          <w:bCs/>
          <w:sz w:val="24"/>
          <w:szCs w:val="24"/>
        </w:rPr>
        <w:t>Patient engagement and education in shelter-based care</w:t>
      </w:r>
    </w:p>
    <w:p w14:paraId="214F3479" w14:textId="3A4481D0" w:rsidR="004D2D15" w:rsidRPr="00B23EEF" w:rsidRDefault="004D2D15" w:rsidP="00B23EEF">
      <w:pPr>
        <w:pStyle w:val="ListParagraph"/>
        <w:numPr>
          <w:ilvl w:val="1"/>
          <w:numId w:val="19"/>
        </w:numPr>
        <w:ind w:left="1080"/>
        <w:rPr>
          <w:rFonts w:ascii="Century" w:hAnsi="Century"/>
          <w:sz w:val="24"/>
          <w:szCs w:val="24"/>
        </w:rPr>
      </w:pPr>
      <w:r w:rsidRPr="00B23EEF">
        <w:rPr>
          <w:rFonts w:ascii="Century" w:hAnsi="Century"/>
          <w:sz w:val="24"/>
          <w:szCs w:val="24"/>
        </w:rPr>
        <w:t>Don’t take a person’s irritability personally. You may represent a medical system or race/privilege that may have harmed them in the past. Or it could just be part of their mental illness or personality disorder - in that case, the person’s behavior can help you do diagnose what is going on, so it can actually be helpful if you step back and observe the interaction as if you weren’t in it.</w:t>
      </w:r>
    </w:p>
    <w:p w14:paraId="22C98684" w14:textId="77777777" w:rsidR="00B23EEF" w:rsidRDefault="00701640" w:rsidP="00B23EEF">
      <w:pPr>
        <w:pStyle w:val="ListParagraph"/>
        <w:numPr>
          <w:ilvl w:val="1"/>
          <w:numId w:val="19"/>
        </w:numPr>
        <w:ind w:left="1080"/>
        <w:rPr>
          <w:rFonts w:ascii="Century" w:hAnsi="Century"/>
          <w:sz w:val="24"/>
          <w:szCs w:val="24"/>
        </w:rPr>
      </w:pPr>
      <w:r w:rsidRPr="00B23EEF">
        <w:rPr>
          <w:rFonts w:ascii="Century" w:hAnsi="Century"/>
          <w:sz w:val="24"/>
          <w:szCs w:val="24"/>
        </w:rPr>
        <w:t>Avoid</w:t>
      </w:r>
      <w:r w:rsidR="004D2D15" w:rsidRPr="00B23EEF">
        <w:rPr>
          <w:rFonts w:ascii="Century" w:hAnsi="Century"/>
          <w:sz w:val="24"/>
          <w:szCs w:val="24"/>
        </w:rPr>
        <w:t xml:space="preserve"> confrontation. Motivational interviewing techniques can be more effective and more fun for you and the patient.</w:t>
      </w:r>
    </w:p>
    <w:p w14:paraId="7E505A83" w14:textId="296BC1ED" w:rsidR="008956FE" w:rsidRPr="00B23EEF" w:rsidRDefault="00B23EEF" w:rsidP="008956FE">
      <w:pPr>
        <w:rPr>
          <w:rFonts w:ascii="Century" w:hAnsi="Century"/>
          <w:b/>
          <w:bCs/>
          <w:sz w:val="24"/>
          <w:szCs w:val="24"/>
        </w:rPr>
      </w:pPr>
      <w:r>
        <w:rPr>
          <w:rFonts w:ascii="Century" w:hAnsi="Century"/>
          <w:b/>
          <w:bCs/>
          <w:sz w:val="24"/>
          <w:szCs w:val="24"/>
        </w:rPr>
        <w:t xml:space="preserve">B. </w:t>
      </w:r>
      <w:r w:rsidR="008956FE" w:rsidRPr="00B23EEF">
        <w:rPr>
          <w:rFonts w:ascii="Century" w:hAnsi="Century"/>
          <w:b/>
          <w:bCs/>
          <w:sz w:val="24"/>
          <w:szCs w:val="24"/>
        </w:rPr>
        <w:t>Needs Assessment at the Shelter</w:t>
      </w:r>
    </w:p>
    <w:p w14:paraId="27CEBFFC" w14:textId="280DB348" w:rsidR="0073641C" w:rsidRPr="00B23EEF" w:rsidRDefault="00561D2F" w:rsidP="00561D2F">
      <w:pPr>
        <w:rPr>
          <w:rFonts w:ascii="Century" w:hAnsi="Century"/>
          <w:sz w:val="24"/>
          <w:szCs w:val="24"/>
        </w:rPr>
      </w:pPr>
      <w:r w:rsidRPr="00574BF1">
        <w:rPr>
          <w:rFonts w:ascii="Century" w:hAnsi="Century"/>
          <w:sz w:val="24"/>
          <w:szCs w:val="24"/>
        </w:rPr>
        <w:t xml:space="preserve">Before you </w:t>
      </w:r>
      <w:r w:rsidRPr="00B23EEF">
        <w:rPr>
          <w:rFonts w:ascii="Century" w:hAnsi="Century"/>
          <w:sz w:val="24"/>
          <w:szCs w:val="24"/>
        </w:rPr>
        <w:t>begin to have a health team on site at a shelter</w:t>
      </w:r>
      <w:r w:rsidR="0073641C" w:rsidRPr="00B23EEF">
        <w:rPr>
          <w:rFonts w:ascii="Century" w:hAnsi="Century"/>
          <w:sz w:val="24"/>
          <w:szCs w:val="24"/>
        </w:rPr>
        <w:t>,</w:t>
      </w:r>
      <w:r w:rsidRPr="00B23EEF">
        <w:rPr>
          <w:rFonts w:ascii="Century" w:hAnsi="Century"/>
          <w:sz w:val="24"/>
          <w:szCs w:val="24"/>
        </w:rPr>
        <w:t xml:space="preserve"> it is recommended that a needs assessment is done. Speak with shelter staff and management interested in collaboration</w:t>
      </w:r>
      <w:r w:rsidR="00EA4731" w:rsidRPr="00B23EEF">
        <w:rPr>
          <w:rFonts w:ascii="Century" w:hAnsi="Century"/>
          <w:sz w:val="24"/>
          <w:szCs w:val="24"/>
        </w:rPr>
        <w:t>. Find out</w:t>
      </w:r>
      <w:r w:rsidR="0073641C" w:rsidRPr="00B23EEF">
        <w:rPr>
          <w:rFonts w:ascii="Century" w:hAnsi="Century"/>
          <w:sz w:val="24"/>
          <w:szCs w:val="24"/>
        </w:rPr>
        <w:t>:</w:t>
      </w:r>
    </w:p>
    <w:p w14:paraId="30A3A90C" w14:textId="34BA38E9" w:rsidR="00096FBB" w:rsidRPr="00B23EEF" w:rsidRDefault="00096FBB" w:rsidP="00096FBB">
      <w:pPr>
        <w:pStyle w:val="ListParagraph"/>
        <w:numPr>
          <w:ilvl w:val="0"/>
          <w:numId w:val="23"/>
        </w:numPr>
        <w:rPr>
          <w:rFonts w:ascii="Century" w:hAnsi="Century"/>
          <w:sz w:val="24"/>
          <w:szCs w:val="24"/>
        </w:rPr>
      </w:pPr>
      <w:r w:rsidRPr="00B23EEF">
        <w:rPr>
          <w:rFonts w:ascii="Century" w:hAnsi="Century"/>
          <w:sz w:val="24"/>
          <w:szCs w:val="24"/>
        </w:rPr>
        <w:t>What services persons experiencing homelessness desire</w:t>
      </w:r>
    </w:p>
    <w:p w14:paraId="198258BA" w14:textId="4FBAC51A" w:rsidR="008956FE" w:rsidRPr="00B23EEF" w:rsidRDefault="008956FE" w:rsidP="008956FE">
      <w:pPr>
        <w:pStyle w:val="ListParagraph"/>
        <w:numPr>
          <w:ilvl w:val="0"/>
          <w:numId w:val="14"/>
        </w:numPr>
        <w:rPr>
          <w:rFonts w:ascii="Century" w:hAnsi="Century"/>
          <w:sz w:val="24"/>
          <w:szCs w:val="24"/>
        </w:rPr>
      </w:pPr>
      <w:r w:rsidRPr="00B23EEF">
        <w:rPr>
          <w:rFonts w:ascii="Century" w:hAnsi="Century"/>
          <w:sz w:val="24"/>
          <w:szCs w:val="24"/>
        </w:rPr>
        <w:t>What services are available on site, what agency provides them and how often are they available</w:t>
      </w:r>
    </w:p>
    <w:p w14:paraId="38928640" w14:textId="77777777" w:rsidR="008956FE" w:rsidRPr="007B51FE" w:rsidRDefault="008956FE" w:rsidP="008956FE">
      <w:pPr>
        <w:pStyle w:val="ListParagraph"/>
        <w:numPr>
          <w:ilvl w:val="0"/>
          <w:numId w:val="14"/>
        </w:numPr>
        <w:rPr>
          <w:rFonts w:ascii="Century" w:hAnsi="Century"/>
          <w:sz w:val="24"/>
          <w:szCs w:val="24"/>
        </w:rPr>
      </w:pPr>
      <w:r w:rsidRPr="00B23EEF">
        <w:rPr>
          <w:rFonts w:ascii="Century" w:hAnsi="Century"/>
          <w:sz w:val="24"/>
          <w:szCs w:val="24"/>
        </w:rPr>
        <w:t>What times are the majority</w:t>
      </w:r>
      <w:r w:rsidRPr="007B51FE">
        <w:rPr>
          <w:rFonts w:ascii="Century" w:hAnsi="Century"/>
          <w:sz w:val="24"/>
          <w:szCs w:val="24"/>
        </w:rPr>
        <w:t xml:space="preserve"> of guests or residents on site?</w:t>
      </w:r>
    </w:p>
    <w:p w14:paraId="6835254E" w14:textId="77777777" w:rsidR="008956FE" w:rsidRPr="007B51FE" w:rsidRDefault="008956FE" w:rsidP="008956FE">
      <w:pPr>
        <w:pStyle w:val="ListParagraph"/>
        <w:numPr>
          <w:ilvl w:val="0"/>
          <w:numId w:val="14"/>
        </w:numPr>
        <w:rPr>
          <w:rFonts w:ascii="Century" w:hAnsi="Century"/>
          <w:sz w:val="24"/>
          <w:szCs w:val="24"/>
        </w:rPr>
      </w:pPr>
      <w:r w:rsidRPr="007B51FE">
        <w:rPr>
          <w:rFonts w:ascii="Century" w:hAnsi="Century"/>
          <w:sz w:val="24"/>
          <w:szCs w:val="24"/>
        </w:rPr>
        <w:t>How have participants of their program been accessing care and at what sites, what has worked and what has not worked</w:t>
      </w:r>
    </w:p>
    <w:p w14:paraId="6489C479" w14:textId="463BEF82" w:rsidR="00574BF1" w:rsidRDefault="00865FAC" w:rsidP="00561D2F">
      <w:pPr>
        <w:pStyle w:val="ListParagraph"/>
        <w:numPr>
          <w:ilvl w:val="0"/>
          <w:numId w:val="14"/>
        </w:numPr>
        <w:rPr>
          <w:rFonts w:ascii="Century" w:hAnsi="Century"/>
          <w:sz w:val="24"/>
          <w:szCs w:val="24"/>
        </w:rPr>
      </w:pPr>
      <w:r>
        <w:rPr>
          <w:rFonts w:ascii="Century" w:hAnsi="Century"/>
          <w:sz w:val="24"/>
          <w:szCs w:val="24"/>
        </w:rPr>
        <w:t>Specific needs for participants and/or staff</w:t>
      </w:r>
    </w:p>
    <w:p w14:paraId="3F6E4D01" w14:textId="58E70CC1" w:rsidR="00865FAC" w:rsidRPr="00B23EEF" w:rsidRDefault="00B23EEF" w:rsidP="00865FAC">
      <w:pPr>
        <w:rPr>
          <w:rFonts w:ascii="Century" w:hAnsi="Century"/>
          <w:b/>
          <w:bCs/>
          <w:sz w:val="24"/>
          <w:szCs w:val="24"/>
        </w:rPr>
      </w:pPr>
      <w:r w:rsidRPr="00B23EEF">
        <w:rPr>
          <w:rFonts w:ascii="Century" w:hAnsi="Century"/>
          <w:b/>
          <w:bCs/>
          <w:sz w:val="24"/>
          <w:szCs w:val="24"/>
        </w:rPr>
        <w:t xml:space="preserve">C. </w:t>
      </w:r>
      <w:r w:rsidR="00865FAC" w:rsidRPr="00B23EEF">
        <w:rPr>
          <w:rFonts w:ascii="Century" w:hAnsi="Century"/>
          <w:b/>
          <w:bCs/>
          <w:sz w:val="24"/>
          <w:szCs w:val="24"/>
        </w:rPr>
        <w:t xml:space="preserve">Safety </w:t>
      </w:r>
      <w:r w:rsidR="008956FE" w:rsidRPr="00B23EEF">
        <w:rPr>
          <w:rFonts w:ascii="Century" w:hAnsi="Century"/>
          <w:b/>
          <w:bCs/>
          <w:sz w:val="24"/>
          <w:szCs w:val="24"/>
        </w:rPr>
        <w:t>Fi</w:t>
      </w:r>
      <w:r w:rsidR="00865FAC" w:rsidRPr="00B23EEF">
        <w:rPr>
          <w:rFonts w:ascii="Century" w:hAnsi="Century"/>
          <w:b/>
          <w:bCs/>
          <w:sz w:val="24"/>
          <w:szCs w:val="24"/>
        </w:rPr>
        <w:t>rst</w:t>
      </w:r>
      <w:r w:rsidR="008956FE" w:rsidRPr="00B23EEF">
        <w:rPr>
          <w:rFonts w:ascii="Century" w:hAnsi="Century"/>
          <w:b/>
          <w:bCs/>
          <w:sz w:val="24"/>
          <w:szCs w:val="24"/>
        </w:rPr>
        <w:t xml:space="preserve"> – Providing Trauma-informed Care</w:t>
      </w:r>
    </w:p>
    <w:p w14:paraId="21859FCF" w14:textId="6F7DA7FB" w:rsidR="008956FE" w:rsidRPr="00B23EEF" w:rsidRDefault="008956FE" w:rsidP="00B23EEF">
      <w:pPr>
        <w:rPr>
          <w:rFonts w:ascii="Century" w:hAnsi="Century"/>
          <w:sz w:val="24"/>
          <w:szCs w:val="24"/>
          <w:u w:val="single"/>
        </w:rPr>
      </w:pPr>
      <w:r w:rsidRPr="00B23EEF">
        <w:rPr>
          <w:rFonts w:ascii="Century" w:hAnsi="Century"/>
          <w:sz w:val="24"/>
          <w:szCs w:val="24"/>
        </w:rPr>
        <w:t xml:space="preserve">Providing </w:t>
      </w:r>
      <w:r w:rsidRPr="00B23EEF">
        <w:rPr>
          <w:rFonts w:ascii="Century" w:hAnsi="Century"/>
          <w:i/>
          <w:iCs/>
          <w:sz w:val="24"/>
          <w:szCs w:val="24"/>
        </w:rPr>
        <w:t>Trauma informed care</w:t>
      </w:r>
      <w:r w:rsidRPr="00B23EEF">
        <w:rPr>
          <w:rFonts w:ascii="Century" w:hAnsi="Century"/>
          <w:sz w:val="24"/>
          <w:szCs w:val="24"/>
        </w:rPr>
        <w:t xml:space="preserve"> in shelters respects the experiences that people may have had in their lives and provides for emotional, physical and psychological wellbeing</w:t>
      </w:r>
      <w:r w:rsidR="00B23EEF">
        <w:rPr>
          <w:rFonts w:ascii="Century" w:hAnsi="Century"/>
          <w:sz w:val="24"/>
          <w:szCs w:val="24"/>
        </w:rPr>
        <w:t>.</w:t>
      </w:r>
      <w:r w:rsidRPr="00B23EEF">
        <w:rPr>
          <w:rFonts w:ascii="Century" w:hAnsi="Century"/>
          <w:sz w:val="24"/>
          <w:szCs w:val="24"/>
        </w:rPr>
        <w:t xml:space="preserve"> </w:t>
      </w:r>
    </w:p>
    <w:p w14:paraId="1E508E42" w14:textId="5F2FF3B3" w:rsidR="008956FE" w:rsidRPr="007B51FE" w:rsidRDefault="00B23EEF" w:rsidP="00B23EEF">
      <w:pPr>
        <w:pStyle w:val="ListParagraph"/>
        <w:numPr>
          <w:ilvl w:val="0"/>
          <w:numId w:val="20"/>
        </w:numPr>
        <w:ind w:left="720"/>
        <w:rPr>
          <w:rFonts w:ascii="Century" w:hAnsi="Century"/>
          <w:sz w:val="24"/>
          <w:szCs w:val="24"/>
          <w:u w:val="single"/>
        </w:rPr>
      </w:pPr>
      <w:r>
        <w:rPr>
          <w:rFonts w:ascii="Century" w:hAnsi="Century"/>
          <w:sz w:val="24"/>
          <w:szCs w:val="24"/>
        </w:rPr>
        <w:t>A</w:t>
      </w:r>
      <w:r w:rsidR="008956FE" w:rsidRPr="007B51FE">
        <w:rPr>
          <w:rFonts w:ascii="Century" w:hAnsi="Century"/>
          <w:sz w:val="24"/>
          <w:szCs w:val="24"/>
        </w:rPr>
        <w:t>re there spaces available that are respectful of patient privacy?</w:t>
      </w:r>
    </w:p>
    <w:p w14:paraId="136E4D73" w14:textId="77777777" w:rsidR="008956FE" w:rsidRPr="007B51FE" w:rsidRDefault="008956FE" w:rsidP="00B23EEF">
      <w:pPr>
        <w:pStyle w:val="ListParagraph"/>
        <w:numPr>
          <w:ilvl w:val="0"/>
          <w:numId w:val="20"/>
        </w:numPr>
        <w:ind w:left="720"/>
        <w:rPr>
          <w:rFonts w:ascii="Century" w:hAnsi="Century"/>
          <w:sz w:val="24"/>
          <w:szCs w:val="24"/>
          <w:u w:val="single"/>
        </w:rPr>
      </w:pPr>
      <w:r w:rsidRPr="007B51FE">
        <w:rPr>
          <w:rFonts w:ascii="Century" w:hAnsi="Century"/>
          <w:sz w:val="24"/>
          <w:szCs w:val="24"/>
        </w:rPr>
        <w:t xml:space="preserve">Is it </w:t>
      </w:r>
      <w:proofErr w:type="spellStart"/>
      <w:r w:rsidRPr="007B51FE">
        <w:rPr>
          <w:rFonts w:ascii="Century" w:hAnsi="Century"/>
          <w:sz w:val="24"/>
          <w:szCs w:val="24"/>
        </w:rPr>
        <w:t>quiet</w:t>
      </w:r>
      <w:proofErr w:type="spellEnd"/>
      <w:r w:rsidRPr="007B51FE">
        <w:rPr>
          <w:rFonts w:ascii="Century" w:hAnsi="Century"/>
          <w:sz w:val="24"/>
          <w:szCs w:val="24"/>
        </w:rPr>
        <w:t xml:space="preserve"> enough for normal conversation? </w:t>
      </w:r>
    </w:p>
    <w:p w14:paraId="099DF598" w14:textId="77777777" w:rsidR="008956FE" w:rsidRPr="007B51FE" w:rsidRDefault="008956FE" w:rsidP="00B23EEF">
      <w:pPr>
        <w:pStyle w:val="ListParagraph"/>
        <w:numPr>
          <w:ilvl w:val="0"/>
          <w:numId w:val="20"/>
        </w:numPr>
        <w:ind w:left="720"/>
        <w:rPr>
          <w:rFonts w:ascii="Century" w:hAnsi="Century"/>
          <w:sz w:val="24"/>
          <w:szCs w:val="24"/>
          <w:u w:val="single"/>
        </w:rPr>
      </w:pPr>
      <w:r w:rsidRPr="007B51FE">
        <w:rPr>
          <w:rFonts w:ascii="Century" w:hAnsi="Century"/>
          <w:sz w:val="24"/>
          <w:szCs w:val="24"/>
        </w:rPr>
        <w:t xml:space="preserve">Is the space free of dim lighting, chemical smells, and disruptive behavior? </w:t>
      </w:r>
    </w:p>
    <w:p w14:paraId="0BE38045" w14:textId="77777777" w:rsidR="008956FE" w:rsidRPr="007B51FE" w:rsidRDefault="008956FE" w:rsidP="00B23EEF">
      <w:pPr>
        <w:pStyle w:val="ListParagraph"/>
        <w:numPr>
          <w:ilvl w:val="0"/>
          <w:numId w:val="20"/>
        </w:numPr>
        <w:ind w:left="720"/>
        <w:rPr>
          <w:rFonts w:ascii="Century" w:hAnsi="Century"/>
          <w:sz w:val="24"/>
          <w:szCs w:val="24"/>
          <w:u w:val="single"/>
        </w:rPr>
      </w:pPr>
      <w:r w:rsidRPr="007B51FE">
        <w:rPr>
          <w:rFonts w:ascii="Century" w:hAnsi="Century"/>
          <w:sz w:val="24"/>
          <w:szCs w:val="24"/>
        </w:rPr>
        <w:t>Do proposed spaces have a clear exit?</w:t>
      </w:r>
    </w:p>
    <w:p w14:paraId="31BC8573" w14:textId="77777777" w:rsidR="008956FE" w:rsidRPr="007B51FE" w:rsidRDefault="008956FE" w:rsidP="00B23EEF">
      <w:pPr>
        <w:pStyle w:val="ListParagraph"/>
        <w:numPr>
          <w:ilvl w:val="0"/>
          <w:numId w:val="20"/>
        </w:numPr>
        <w:ind w:left="720"/>
        <w:rPr>
          <w:rFonts w:ascii="Century" w:hAnsi="Century"/>
          <w:sz w:val="24"/>
          <w:szCs w:val="24"/>
          <w:u w:val="single"/>
        </w:rPr>
      </w:pPr>
      <w:r w:rsidRPr="007B51FE">
        <w:rPr>
          <w:rFonts w:ascii="Century" w:hAnsi="Century"/>
          <w:sz w:val="24"/>
          <w:szCs w:val="24"/>
        </w:rPr>
        <w:t>Will efforts on side be collaborative and coordinated?</w:t>
      </w:r>
    </w:p>
    <w:p w14:paraId="2F753B3D" w14:textId="3610104B" w:rsidR="00865FAC" w:rsidRPr="00B23EEF" w:rsidRDefault="008956FE" w:rsidP="00B23EEF">
      <w:pPr>
        <w:pStyle w:val="ListParagraph"/>
        <w:numPr>
          <w:ilvl w:val="0"/>
          <w:numId w:val="20"/>
        </w:numPr>
        <w:ind w:left="720"/>
        <w:rPr>
          <w:rFonts w:ascii="Century" w:hAnsi="Century"/>
          <w:sz w:val="24"/>
          <w:szCs w:val="24"/>
          <w:u w:val="single"/>
        </w:rPr>
      </w:pPr>
      <w:r w:rsidRPr="007B51FE">
        <w:rPr>
          <w:rFonts w:ascii="Century" w:hAnsi="Century"/>
          <w:sz w:val="24"/>
          <w:szCs w:val="24"/>
        </w:rPr>
        <w:t>With the above in mind, how and where would waiting, registration, and care spaces be used?</w:t>
      </w:r>
    </w:p>
    <w:p w14:paraId="4F70EEB0" w14:textId="367DD65A" w:rsidR="00B23EEF" w:rsidRDefault="00B23EEF" w:rsidP="00B23EEF">
      <w:pPr>
        <w:rPr>
          <w:rStyle w:val="Hyperlink"/>
          <w:rFonts w:ascii="Century" w:hAnsi="Century"/>
          <w:sz w:val="24"/>
          <w:szCs w:val="24"/>
        </w:rPr>
      </w:pPr>
      <w:r w:rsidRPr="00B23EEF">
        <w:rPr>
          <w:rFonts w:ascii="Century" w:hAnsi="Century"/>
          <w:sz w:val="24"/>
          <w:szCs w:val="24"/>
        </w:rPr>
        <w:lastRenderedPageBreak/>
        <w:t xml:space="preserve">For more information see the following guide: </w:t>
      </w:r>
      <w:hyperlink r:id="rId16" w:history="1">
        <w:r w:rsidRPr="00B23EEF">
          <w:rPr>
            <w:rStyle w:val="Hyperlink"/>
            <w:rFonts w:ascii="Century" w:hAnsi="Century"/>
            <w:sz w:val="24"/>
            <w:szCs w:val="24"/>
          </w:rPr>
          <w:t>https://nhchc.org/wp-content/uploads/2019/08/creating-a-culture-of-safety-at-health-centers.pdf</w:t>
        </w:r>
      </w:hyperlink>
    </w:p>
    <w:p w14:paraId="1494FD9C" w14:textId="77777777" w:rsidR="002E10B6" w:rsidRPr="002E10B6" w:rsidRDefault="002E10B6" w:rsidP="00B23EEF">
      <w:pPr>
        <w:rPr>
          <w:rFonts w:ascii="Century" w:hAnsi="Century"/>
          <w:color w:val="0000FF"/>
          <w:sz w:val="24"/>
          <w:szCs w:val="24"/>
          <w:u w:val="single"/>
        </w:rPr>
      </w:pPr>
    </w:p>
    <w:p w14:paraId="78EAB356" w14:textId="72D9D275" w:rsidR="005C2D88" w:rsidRPr="00B23EEF" w:rsidRDefault="00B23EEF" w:rsidP="005C2D88">
      <w:pPr>
        <w:rPr>
          <w:rFonts w:ascii="Century" w:hAnsi="Century"/>
          <w:b/>
          <w:bCs/>
          <w:sz w:val="24"/>
          <w:szCs w:val="24"/>
        </w:rPr>
      </w:pPr>
      <w:r w:rsidRPr="00B23EEF">
        <w:rPr>
          <w:rFonts w:ascii="Century" w:hAnsi="Century"/>
          <w:b/>
          <w:bCs/>
          <w:sz w:val="24"/>
          <w:szCs w:val="24"/>
        </w:rPr>
        <w:t xml:space="preserve">D. </w:t>
      </w:r>
      <w:r w:rsidR="005C2D88" w:rsidRPr="00B23EEF">
        <w:rPr>
          <w:rFonts w:ascii="Century" w:hAnsi="Century"/>
          <w:b/>
          <w:bCs/>
          <w:sz w:val="24"/>
          <w:szCs w:val="24"/>
        </w:rPr>
        <w:t>Consistent Service Delivery</w:t>
      </w:r>
    </w:p>
    <w:p w14:paraId="1362AAA4" w14:textId="1CA1E227" w:rsidR="009C15B0" w:rsidRPr="009C15B0" w:rsidRDefault="009C15B0" w:rsidP="009C15B0">
      <w:pPr>
        <w:pStyle w:val="NormalWeb"/>
        <w:numPr>
          <w:ilvl w:val="0"/>
          <w:numId w:val="18"/>
        </w:numPr>
        <w:spacing w:after="120"/>
        <w:rPr>
          <w:rFonts w:ascii="Century" w:hAnsi="Century"/>
          <w:b/>
          <w:bCs/>
          <w:color w:val="000000"/>
          <w:u w:val="single"/>
        </w:rPr>
      </w:pPr>
      <w:r w:rsidRPr="009C15B0">
        <w:rPr>
          <w:rFonts w:ascii="Century" w:hAnsi="Century"/>
          <w:color w:val="000000"/>
        </w:rPr>
        <w:t>Give Consumers a voice. Honoring the voice of those experiencing homelessness also gives dignity and acknowledges the rights we all have in planning our healthcare, it breaks</w:t>
      </w:r>
      <w:r w:rsidR="00B23EEF">
        <w:rPr>
          <w:rFonts w:ascii="Century" w:hAnsi="Century"/>
          <w:color w:val="000000"/>
        </w:rPr>
        <w:t xml:space="preserve"> </w:t>
      </w:r>
      <w:r w:rsidRPr="009C15B0">
        <w:rPr>
          <w:rFonts w:ascii="Century" w:hAnsi="Century"/>
          <w:color w:val="000000"/>
        </w:rPr>
        <w:t>down barriers and brings people into the health care space., and encourages engagement in care</w:t>
      </w:r>
    </w:p>
    <w:p w14:paraId="0998AE08" w14:textId="77777777" w:rsidR="005C2D88" w:rsidRDefault="005C2D88" w:rsidP="005C2D88">
      <w:pPr>
        <w:pStyle w:val="NormalWeb"/>
        <w:numPr>
          <w:ilvl w:val="0"/>
          <w:numId w:val="18"/>
        </w:numPr>
        <w:spacing w:after="120" w:afterAutospacing="0"/>
        <w:rPr>
          <w:rFonts w:ascii="Century" w:hAnsi="Century"/>
          <w:color w:val="000000"/>
        </w:rPr>
      </w:pPr>
      <w:r w:rsidRPr="00574BF1">
        <w:rPr>
          <w:rFonts w:ascii="Century" w:hAnsi="Century"/>
          <w:color w:val="000000"/>
        </w:rPr>
        <w:t xml:space="preserve">You have to OWN IT – As a provider in shelter-based care you have to own the health of the community in your shelter. That does not mean you have to do all things for all </w:t>
      </w:r>
      <w:proofErr w:type="gramStart"/>
      <w:r w:rsidRPr="00574BF1">
        <w:rPr>
          <w:rFonts w:ascii="Century" w:hAnsi="Century"/>
          <w:color w:val="000000"/>
        </w:rPr>
        <w:t>people</w:t>
      </w:r>
      <w:proofErr w:type="gramEnd"/>
      <w:r w:rsidRPr="00574BF1">
        <w:rPr>
          <w:rFonts w:ascii="Century" w:hAnsi="Century"/>
          <w:color w:val="000000"/>
        </w:rPr>
        <w:t xml:space="preserve"> but you do have to see that every resident/patient/guest has access to services.</w:t>
      </w:r>
    </w:p>
    <w:p w14:paraId="415931F6" w14:textId="77777777" w:rsidR="005C2D88" w:rsidRDefault="005C2D88" w:rsidP="005C2D88">
      <w:pPr>
        <w:pStyle w:val="NormalWeb"/>
        <w:numPr>
          <w:ilvl w:val="0"/>
          <w:numId w:val="18"/>
        </w:numPr>
        <w:spacing w:after="120" w:afterAutospacing="0"/>
        <w:rPr>
          <w:rFonts w:ascii="Century" w:hAnsi="Century"/>
          <w:color w:val="000000"/>
        </w:rPr>
      </w:pPr>
      <w:r w:rsidRPr="008A7677">
        <w:rPr>
          <w:rFonts w:ascii="Century" w:hAnsi="Century"/>
          <w:color w:val="000000"/>
        </w:rPr>
        <w:t xml:space="preserve">You need to sell </w:t>
      </w:r>
      <w:r>
        <w:rPr>
          <w:rFonts w:ascii="Century" w:hAnsi="Century"/>
          <w:color w:val="000000"/>
        </w:rPr>
        <w:t>healthcare for the homeless</w:t>
      </w:r>
      <w:r w:rsidRPr="008A7677">
        <w:rPr>
          <w:rFonts w:ascii="Century" w:hAnsi="Century"/>
          <w:color w:val="000000"/>
        </w:rPr>
        <w:t xml:space="preserve"> services to the shelter and important stakeholders-in their systems</w:t>
      </w:r>
      <w:r>
        <w:rPr>
          <w:rFonts w:ascii="Century" w:hAnsi="Century"/>
          <w:color w:val="000000"/>
        </w:rPr>
        <w:t>.</w:t>
      </w:r>
    </w:p>
    <w:p w14:paraId="15DE8808" w14:textId="77777777" w:rsidR="005C2D88" w:rsidRDefault="005C2D88" w:rsidP="005C2D88">
      <w:pPr>
        <w:pStyle w:val="NormalWeb"/>
        <w:numPr>
          <w:ilvl w:val="0"/>
          <w:numId w:val="18"/>
        </w:numPr>
        <w:spacing w:after="120" w:afterAutospacing="0"/>
        <w:rPr>
          <w:rFonts w:ascii="Century" w:hAnsi="Century"/>
          <w:color w:val="000000"/>
        </w:rPr>
      </w:pPr>
      <w:r w:rsidRPr="008A7677">
        <w:rPr>
          <w:rFonts w:ascii="Century" w:hAnsi="Century"/>
          <w:color w:val="000000"/>
        </w:rPr>
        <w:t>Get to know the case managers, shelter workers, etc. where you are</w:t>
      </w:r>
      <w:r>
        <w:rPr>
          <w:rFonts w:ascii="Century" w:hAnsi="Century"/>
          <w:color w:val="000000"/>
        </w:rPr>
        <w:t>.</w:t>
      </w:r>
      <w:r w:rsidRPr="008A7677">
        <w:rPr>
          <w:rFonts w:ascii="Century" w:hAnsi="Century"/>
          <w:color w:val="000000"/>
        </w:rPr>
        <w:t xml:space="preserve"> </w:t>
      </w:r>
      <w:r>
        <w:rPr>
          <w:rFonts w:ascii="Century" w:hAnsi="Century"/>
          <w:color w:val="000000"/>
        </w:rPr>
        <w:t>T</w:t>
      </w:r>
      <w:r w:rsidRPr="008A7677">
        <w:rPr>
          <w:rFonts w:ascii="Century" w:hAnsi="Century"/>
          <w:color w:val="000000"/>
        </w:rPr>
        <w:t>hey will be your advocate with participant</w:t>
      </w:r>
      <w:r>
        <w:rPr>
          <w:rFonts w:ascii="Century" w:hAnsi="Century"/>
          <w:color w:val="000000"/>
        </w:rPr>
        <w:t>s.</w:t>
      </w:r>
    </w:p>
    <w:p w14:paraId="15155055" w14:textId="58696BD0" w:rsidR="005C2D88" w:rsidRPr="00B23EEF" w:rsidRDefault="005C2D88" w:rsidP="005C2D88">
      <w:pPr>
        <w:pStyle w:val="NormalWeb"/>
        <w:numPr>
          <w:ilvl w:val="0"/>
          <w:numId w:val="18"/>
        </w:numPr>
        <w:spacing w:after="120" w:afterAutospacing="0"/>
        <w:rPr>
          <w:rFonts w:ascii="Century" w:hAnsi="Century"/>
          <w:color w:val="000000"/>
        </w:rPr>
      </w:pPr>
      <w:r w:rsidRPr="008A7677">
        <w:rPr>
          <w:rFonts w:ascii="Century" w:hAnsi="Century"/>
          <w:color w:val="000000"/>
        </w:rPr>
        <w:t xml:space="preserve">Do </w:t>
      </w:r>
      <w:r w:rsidRPr="00B23EEF">
        <w:rPr>
          <w:rFonts w:ascii="Century" w:hAnsi="Century"/>
          <w:color w:val="000000"/>
        </w:rPr>
        <w:t xml:space="preserve">rounds in the gathering </w:t>
      </w:r>
      <w:proofErr w:type="gramStart"/>
      <w:r w:rsidRPr="00B23EEF">
        <w:rPr>
          <w:rFonts w:ascii="Century" w:hAnsi="Century"/>
          <w:color w:val="000000"/>
        </w:rPr>
        <w:t>area, and</w:t>
      </w:r>
      <w:proofErr w:type="gramEnd"/>
      <w:r w:rsidRPr="00B23EEF">
        <w:rPr>
          <w:rFonts w:ascii="Century" w:hAnsi="Century"/>
          <w:color w:val="000000"/>
        </w:rPr>
        <w:t xml:space="preserve"> meet and greet clients. Get out of the area where you see patients. You can learn so much more by not secluding yourself.</w:t>
      </w:r>
    </w:p>
    <w:p w14:paraId="5F59E12E" w14:textId="1311A041" w:rsidR="00CF3B44" w:rsidRPr="00B23EEF" w:rsidRDefault="00CF3B44" w:rsidP="005C2D88">
      <w:pPr>
        <w:pStyle w:val="NormalWeb"/>
        <w:numPr>
          <w:ilvl w:val="0"/>
          <w:numId w:val="18"/>
        </w:numPr>
        <w:spacing w:after="120" w:afterAutospacing="0"/>
        <w:rPr>
          <w:rFonts w:ascii="Century" w:hAnsi="Century"/>
          <w:color w:val="000000"/>
        </w:rPr>
      </w:pPr>
      <w:r w:rsidRPr="00B23EEF">
        <w:rPr>
          <w:rFonts w:ascii="Century" w:hAnsi="Century"/>
          <w:color w:val="000000"/>
        </w:rPr>
        <w:t>Consider placing your registration person/medical assistant in view of people in the gathering area. This can be an effective way to have people wonder why you are there and what you are doing. It can also be helpful for the registration</w:t>
      </w:r>
      <w:r w:rsidR="00F01E8F">
        <w:rPr>
          <w:rFonts w:ascii="Century" w:hAnsi="Century"/>
          <w:color w:val="000000"/>
        </w:rPr>
        <w:t xml:space="preserve"> staff or medical assistant’s </w:t>
      </w:r>
      <w:r w:rsidRPr="00B23EEF">
        <w:rPr>
          <w:rFonts w:ascii="Century" w:hAnsi="Century"/>
          <w:color w:val="000000"/>
        </w:rPr>
        <w:t>feeling of safety if they are seen out in the open.</w:t>
      </w:r>
    </w:p>
    <w:p w14:paraId="6DB793E9" w14:textId="47F5E6B0" w:rsidR="005C2D88" w:rsidRPr="00F01E8F" w:rsidRDefault="005C2D88" w:rsidP="005C2D88">
      <w:pPr>
        <w:pStyle w:val="NormalWeb"/>
        <w:numPr>
          <w:ilvl w:val="0"/>
          <w:numId w:val="18"/>
        </w:numPr>
        <w:spacing w:after="120" w:afterAutospacing="0"/>
        <w:rPr>
          <w:rFonts w:ascii="Century" w:hAnsi="Century"/>
          <w:color w:val="000000"/>
        </w:rPr>
      </w:pPr>
      <w:r w:rsidRPr="00B23EEF">
        <w:rPr>
          <w:rFonts w:ascii="Century" w:hAnsi="Century"/>
          <w:color w:val="000000"/>
        </w:rPr>
        <w:t xml:space="preserve">No does not mean no, it means I do not trust you. Keep doing rounds and speaking </w:t>
      </w:r>
      <w:r w:rsidRPr="00F01E8F">
        <w:rPr>
          <w:rFonts w:ascii="Century" w:hAnsi="Century"/>
          <w:color w:val="000000"/>
        </w:rPr>
        <w:t>with people. It just means you need to do more work on engagement.</w:t>
      </w:r>
    </w:p>
    <w:p w14:paraId="3F9FD9AF" w14:textId="62F58359" w:rsidR="00CF3B44" w:rsidRPr="00F01E8F" w:rsidRDefault="00CF3B44" w:rsidP="005C2D88">
      <w:pPr>
        <w:pStyle w:val="NormalWeb"/>
        <w:numPr>
          <w:ilvl w:val="0"/>
          <w:numId w:val="18"/>
        </w:numPr>
        <w:spacing w:after="120" w:afterAutospacing="0"/>
        <w:rPr>
          <w:rFonts w:ascii="Century" w:hAnsi="Century"/>
          <w:i/>
          <w:iCs/>
          <w:color w:val="000000"/>
        </w:rPr>
      </w:pPr>
      <w:r w:rsidRPr="00F01E8F">
        <w:rPr>
          <w:rFonts w:ascii="Century" w:hAnsi="Century"/>
          <w:color w:val="000000"/>
        </w:rPr>
        <w:t>Especially for people with serious mental illness, continue with friendly engagement – no need to ask about mental health symptoms every time. Find something in common to talk about - sports, the weather, the person’s birthday, the holidays.</w:t>
      </w:r>
      <w:r w:rsidR="00EE4C22" w:rsidRPr="00F01E8F">
        <w:rPr>
          <w:rFonts w:ascii="Century" w:hAnsi="Century"/>
          <w:color w:val="000000"/>
        </w:rPr>
        <w:t xml:space="preserve"> If you see them on the street, chatting people up and buying a meal can go a long way to engaging into care.</w:t>
      </w:r>
    </w:p>
    <w:p w14:paraId="7FBCC764" w14:textId="43CFFF7B" w:rsidR="00EE4C22" w:rsidRPr="00F01E8F" w:rsidRDefault="00EE4C22" w:rsidP="005C2D88">
      <w:pPr>
        <w:pStyle w:val="NormalWeb"/>
        <w:numPr>
          <w:ilvl w:val="0"/>
          <w:numId w:val="18"/>
        </w:numPr>
        <w:spacing w:after="120" w:afterAutospacing="0"/>
        <w:rPr>
          <w:rFonts w:ascii="Century" w:hAnsi="Century"/>
          <w:i/>
          <w:iCs/>
          <w:color w:val="000000"/>
        </w:rPr>
      </w:pPr>
      <w:r w:rsidRPr="00F01E8F">
        <w:rPr>
          <w:rFonts w:ascii="Century" w:hAnsi="Century"/>
          <w:color w:val="000000"/>
        </w:rPr>
        <w:t>For people with psychosis who could really benefit from taking an antipsychotic, find the hook or the symptom that is really bothering them and propose that medication may help to decrease that symptom. The symptom could be problems with sleep, with voices that are too loud and bother them, problems with concentrating on getting things done, problems with finding housing, etc. Less helpful is medicalizing/labeling the person’s symptoms as hallucinations, etc. “What do you think I am, doc, crazy??”</w:t>
      </w:r>
    </w:p>
    <w:p w14:paraId="36B232FA" w14:textId="3EF46AC6" w:rsidR="005C2D88" w:rsidRPr="00F01E8F" w:rsidRDefault="005C2D88" w:rsidP="005C2D88">
      <w:pPr>
        <w:pStyle w:val="NormalWeb"/>
        <w:numPr>
          <w:ilvl w:val="0"/>
          <w:numId w:val="18"/>
        </w:numPr>
        <w:spacing w:after="120" w:afterAutospacing="0"/>
        <w:rPr>
          <w:rFonts w:ascii="Century" w:hAnsi="Century"/>
          <w:color w:val="000000"/>
        </w:rPr>
      </w:pPr>
      <w:r w:rsidRPr="00F01E8F">
        <w:rPr>
          <w:rFonts w:ascii="Century" w:hAnsi="Century"/>
          <w:color w:val="000000"/>
        </w:rPr>
        <w:lastRenderedPageBreak/>
        <w:t xml:space="preserve">Give all patients, especially those in shelters, follow up visits. Our patients have so many complex health issues that it is difficult to keep on top of them, so no one should get </w:t>
      </w:r>
      <w:proofErr w:type="gramStart"/>
      <w:r w:rsidRPr="00F01E8F">
        <w:rPr>
          <w:rFonts w:ascii="Century" w:hAnsi="Century"/>
          <w:color w:val="000000"/>
        </w:rPr>
        <w:t>a</w:t>
      </w:r>
      <w:proofErr w:type="gramEnd"/>
      <w:r w:rsidRPr="00F01E8F">
        <w:rPr>
          <w:rFonts w:ascii="Century" w:hAnsi="Century"/>
          <w:color w:val="000000"/>
        </w:rPr>
        <w:t xml:space="preserve"> RTC as needed. Most importantly telling our patients, who are isolated and invisible, that you want to see them again is giving them worth, and hope.</w:t>
      </w:r>
    </w:p>
    <w:p w14:paraId="41B0FE07" w14:textId="7FC88569" w:rsidR="00CF3B44" w:rsidRPr="00F01E8F" w:rsidRDefault="00EE4C22" w:rsidP="005C2D88">
      <w:pPr>
        <w:pStyle w:val="NormalWeb"/>
        <w:numPr>
          <w:ilvl w:val="0"/>
          <w:numId w:val="18"/>
        </w:numPr>
        <w:spacing w:after="120" w:afterAutospacing="0"/>
        <w:rPr>
          <w:rFonts w:ascii="Century" w:hAnsi="Century"/>
          <w:color w:val="000000"/>
        </w:rPr>
      </w:pPr>
      <w:r w:rsidRPr="00F01E8F">
        <w:rPr>
          <w:rFonts w:ascii="Century" w:hAnsi="Century"/>
          <w:color w:val="000000"/>
        </w:rPr>
        <w:t>U</w:t>
      </w:r>
      <w:r w:rsidR="00CF3B44" w:rsidRPr="00F01E8F">
        <w:rPr>
          <w:rFonts w:ascii="Century" w:hAnsi="Century"/>
          <w:color w:val="000000"/>
        </w:rPr>
        <w:t xml:space="preserve">sing wallet sized cards are more likely kept than 8.5 x 11 handouts. Business-sized cards can be used to record: TB test results; rapid HIV test results; blood pressure readings; (maybe SARS-CoV-2 test results?); stop smoking information; insurance information </w:t>
      </w:r>
      <w:r w:rsidRPr="00F01E8F">
        <w:rPr>
          <w:rFonts w:ascii="Century" w:hAnsi="Century"/>
          <w:color w:val="000000"/>
        </w:rPr>
        <w:t>including</w:t>
      </w:r>
      <w:r w:rsidR="00CF3B44" w:rsidRPr="00F01E8F">
        <w:rPr>
          <w:rFonts w:ascii="Century" w:hAnsi="Century"/>
          <w:color w:val="000000"/>
        </w:rPr>
        <w:t xml:space="preserve"> ID numbers; clinic appointment cards. If you don’t have one of these specialized cards, you can always write the information on the back of your personal business card.</w:t>
      </w:r>
    </w:p>
    <w:p w14:paraId="108BFCE9" w14:textId="6EB59EC5" w:rsidR="00D3045F" w:rsidRPr="00DD3CF5" w:rsidRDefault="005C2D88" w:rsidP="00561D2F">
      <w:pPr>
        <w:pStyle w:val="NormalWeb"/>
        <w:numPr>
          <w:ilvl w:val="0"/>
          <w:numId w:val="18"/>
        </w:numPr>
        <w:rPr>
          <w:rFonts w:ascii="Century" w:hAnsi="Century"/>
          <w:color w:val="000000"/>
        </w:rPr>
      </w:pPr>
      <w:r w:rsidRPr="00F01E8F">
        <w:rPr>
          <w:rFonts w:ascii="Century" w:hAnsi="Century"/>
          <w:color w:val="000000"/>
        </w:rPr>
        <w:t xml:space="preserve">Be consistent and keep your word. There </w:t>
      </w:r>
      <w:proofErr w:type="gramStart"/>
      <w:r w:rsidRPr="00F01E8F">
        <w:rPr>
          <w:rFonts w:ascii="Century" w:hAnsi="Century"/>
          <w:color w:val="000000"/>
        </w:rPr>
        <w:t>is</w:t>
      </w:r>
      <w:proofErr w:type="gramEnd"/>
      <w:r w:rsidRPr="00F01E8F">
        <w:rPr>
          <w:rFonts w:ascii="Century" w:hAnsi="Century"/>
          <w:color w:val="000000"/>
        </w:rPr>
        <w:t xml:space="preserve"> no cancelling sites, in emergencies reschedule, but being consistent is outreach. At times you may not have a medical assistant but that is ok as long as you</w:t>
      </w:r>
      <w:r w:rsidRPr="008A7677">
        <w:rPr>
          <w:rFonts w:ascii="Century" w:hAnsi="Century"/>
          <w:color w:val="000000"/>
        </w:rPr>
        <w:t xml:space="preserve"> can work on paper</w:t>
      </w:r>
      <w:r>
        <w:rPr>
          <w:rFonts w:ascii="Century" w:hAnsi="Century"/>
          <w:color w:val="000000"/>
        </w:rPr>
        <w:t xml:space="preserve"> and fax or email forms</w:t>
      </w:r>
      <w:r w:rsidRPr="008A7677">
        <w:rPr>
          <w:rFonts w:ascii="Century" w:hAnsi="Century"/>
          <w:color w:val="000000"/>
        </w:rPr>
        <w:t>. The alternative is an on-call assist</w:t>
      </w:r>
      <w:r>
        <w:rPr>
          <w:rFonts w:ascii="Century" w:hAnsi="Century"/>
          <w:color w:val="000000"/>
        </w:rPr>
        <w:t>.</w:t>
      </w:r>
      <w:r w:rsidRPr="008A7677">
        <w:rPr>
          <w:rFonts w:ascii="Century" w:hAnsi="Century"/>
          <w:color w:val="000000"/>
        </w:rPr>
        <w:t xml:space="preserve"> </w:t>
      </w:r>
      <w:r w:rsidRPr="00DA2C34">
        <w:rPr>
          <w:rFonts w:ascii="Century" w:hAnsi="Century"/>
        </w:rPr>
        <w:t xml:space="preserve"> </w:t>
      </w:r>
    </w:p>
    <w:p w14:paraId="1A60A6BE" w14:textId="7586A4F3" w:rsidR="00DD3CF5" w:rsidRPr="00F01E8F" w:rsidRDefault="00F01E8F" w:rsidP="00DD3CF5">
      <w:pPr>
        <w:rPr>
          <w:rFonts w:ascii="Century" w:hAnsi="Century"/>
          <w:b/>
          <w:bCs/>
          <w:sz w:val="24"/>
          <w:szCs w:val="24"/>
        </w:rPr>
      </w:pPr>
      <w:r>
        <w:rPr>
          <w:rFonts w:ascii="Century" w:hAnsi="Century"/>
          <w:b/>
          <w:bCs/>
          <w:sz w:val="24"/>
          <w:szCs w:val="24"/>
        </w:rPr>
        <w:t xml:space="preserve">E. </w:t>
      </w:r>
      <w:r w:rsidR="00DD3CF5" w:rsidRPr="00F01E8F">
        <w:rPr>
          <w:rFonts w:ascii="Century" w:hAnsi="Century"/>
          <w:b/>
          <w:bCs/>
          <w:sz w:val="24"/>
          <w:szCs w:val="24"/>
        </w:rPr>
        <w:t>Engagement</w:t>
      </w:r>
    </w:p>
    <w:p w14:paraId="2D7A17AA" w14:textId="77777777" w:rsidR="00DD3CF5" w:rsidRPr="005C2D88" w:rsidRDefault="00DD3CF5" w:rsidP="00DD3CF5">
      <w:pPr>
        <w:pStyle w:val="NormalWeb"/>
        <w:rPr>
          <w:rFonts w:ascii="Century" w:hAnsi="Century"/>
          <w:color w:val="000000"/>
        </w:rPr>
      </w:pPr>
      <w:r w:rsidRPr="009E6983">
        <w:rPr>
          <w:rFonts w:ascii="Century" w:hAnsi="Century"/>
          <w:color w:val="000000"/>
        </w:rPr>
        <w:t>Engagement</w:t>
      </w:r>
      <w:r w:rsidRPr="007B51FE">
        <w:rPr>
          <w:rFonts w:ascii="Century" w:hAnsi="Century"/>
          <w:color w:val="000000"/>
        </w:rPr>
        <w:t xml:space="preserve"> happens through successful outreach- patients buy in to primary care, and behavioral health services, work with multiple, consistent encounters</w:t>
      </w:r>
      <w:r>
        <w:rPr>
          <w:rFonts w:ascii="Century" w:hAnsi="Century"/>
          <w:color w:val="000000"/>
        </w:rPr>
        <w:t xml:space="preserve">. </w:t>
      </w:r>
      <w:r w:rsidRPr="007B51FE">
        <w:rPr>
          <w:rFonts w:ascii="Century" w:hAnsi="Century" w:cstheme="minorHAnsi"/>
        </w:rPr>
        <w:t xml:space="preserve">All sustainable efforts in shelter health are based on engaging participants in care. You cannot engage them without laying the groundwork first. Outreach is the process of building connections that will improve the life and health of PEH and can occur in any setting where there are persons experiencing homelessness. Outreach works to address health equity and human rights right issues through participant centered interventions and choice. In shelter health patients have the right to choose of when, where, and how health care is delivered. Once a conversation is had with the health team a person can receive care in the shelter or schedule in the clinic. Engagement involves multilevel commitment. </w:t>
      </w:r>
    </w:p>
    <w:p w14:paraId="3FEA8EC1" w14:textId="77777777" w:rsidR="00DD3CF5" w:rsidRPr="008A7677" w:rsidRDefault="00DD3CF5" w:rsidP="00DD3CF5">
      <w:pPr>
        <w:rPr>
          <w:rFonts w:ascii="Century" w:hAnsi="Century"/>
          <w:b/>
          <w:bCs/>
          <w:sz w:val="24"/>
          <w:szCs w:val="24"/>
        </w:rPr>
      </w:pPr>
      <w:r w:rsidRPr="005C2D88">
        <w:rPr>
          <w:rFonts w:ascii="Century" w:hAnsi="Century"/>
          <w:b/>
          <w:bCs/>
          <w:sz w:val="24"/>
          <w:szCs w:val="24"/>
        </w:rPr>
        <w:t xml:space="preserve">Shelter </w:t>
      </w:r>
      <w:r w:rsidRPr="008A7677">
        <w:rPr>
          <w:rFonts w:ascii="Century" w:hAnsi="Century"/>
          <w:b/>
          <w:bCs/>
          <w:sz w:val="24"/>
          <w:szCs w:val="24"/>
        </w:rPr>
        <w:t>Staff Engagement</w:t>
      </w:r>
    </w:p>
    <w:p w14:paraId="24734C38" w14:textId="77777777" w:rsidR="00DD3CF5" w:rsidRPr="00574BF1" w:rsidRDefault="00DD3CF5" w:rsidP="00DD3CF5">
      <w:pPr>
        <w:pStyle w:val="ListParagraph"/>
        <w:numPr>
          <w:ilvl w:val="0"/>
          <w:numId w:val="3"/>
        </w:numPr>
        <w:ind w:left="792"/>
        <w:rPr>
          <w:rFonts w:ascii="Century" w:hAnsi="Century"/>
          <w:sz w:val="24"/>
          <w:szCs w:val="24"/>
        </w:rPr>
      </w:pPr>
      <w:r w:rsidRPr="00574BF1">
        <w:rPr>
          <w:rFonts w:ascii="Century" w:hAnsi="Century"/>
          <w:sz w:val="24"/>
          <w:szCs w:val="24"/>
        </w:rPr>
        <w:t xml:space="preserve">Historical high rates of turnover </w:t>
      </w:r>
    </w:p>
    <w:p w14:paraId="763FCC78" w14:textId="77777777" w:rsidR="00DD3CF5" w:rsidRPr="00574BF1" w:rsidRDefault="00DD3CF5" w:rsidP="00DD3CF5">
      <w:pPr>
        <w:pStyle w:val="ListParagraph"/>
        <w:numPr>
          <w:ilvl w:val="0"/>
          <w:numId w:val="3"/>
        </w:numPr>
        <w:ind w:left="792"/>
        <w:rPr>
          <w:rFonts w:ascii="Century" w:hAnsi="Century"/>
          <w:sz w:val="24"/>
          <w:szCs w:val="24"/>
        </w:rPr>
      </w:pPr>
      <w:r w:rsidRPr="00574BF1">
        <w:rPr>
          <w:rFonts w:ascii="Century" w:hAnsi="Century"/>
          <w:sz w:val="24"/>
          <w:szCs w:val="24"/>
        </w:rPr>
        <w:t xml:space="preserve">Be gracious in understanding their limitations related to funding, shelter scopes of services and individual education </w:t>
      </w:r>
    </w:p>
    <w:p w14:paraId="0894066B" w14:textId="77777777" w:rsidR="00DD3CF5" w:rsidRPr="00574BF1" w:rsidRDefault="00DD3CF5" w:rsidP="00DD3CF5">
      <w:pPr>
        <w:pStyle w:val="ListParagraph"/>
        <w:numPr>
          <w:ilvl w:val="0"/>
          <w:numId w:val="3"/>
        </w:numPr>
        <w:ind w:left="792"/>
        <w:rPr>
          <w:rFonts w:ascii="Century" w:hAnsi="Century"/>
          <w:sz w:val="24"/>
          <w:szCs w:val="24"/>
        </w:rPr>
      </w:pPr>
      <w:r w:rsidRPr="00574BF1">
        <w:rPr>
          <w:rFonts w:ascii="Century" w:hAnsi="Century"/>
          <w:sz w:val="24"/>
          <w:szCs w:val="24"/>
        </w:rPr>
        <w:t>Provide training for all levels of shelter staff: admin, CM, Front Desk</w:t>
      </w:r>
    </w:p>
    <w:p w14:paraId="31C6DCDC" w14:textId="77777777" w:rsidR="00DD3CF5" w:rsidRPr="00574BF1" w:rsidRDefault="00DD3CF5" w:rsidP="00DD3CF5">
      <w:pPr>
        <w:pStyle w:val="ListParagraph"/>
        <w:numPr>
          <w:ilvl w:val="0"/>
          <w:numId w:val="3"/>
        </w:numPr>
        <w:ind w:left="792"/>
        <w:rPr>
          <w:rFonts w:ascii="Century" w:hAnsi="Century"/>
          <w:sz w:val="24"/>
          <w:szCs w:val="24"/>
        </w:rPr>
      </w:pPr>
      <w:r w:rsidRPr="00574BF1">
        <w:rPr>
          <w:rFonts w:ascii="Century" w:hAnsi="Century"/>
          <w:sz w:val="24"/>
          <w:szCs w:val="24"/>
        </w:rPr>
        <w:t xml:space="preserve">Trainings should address </w:t>
      </w:r>
      <w:r w:rsidRPr="00574BF1">
        <w:rPr>
          <w:rFonts w:ascii="Century" w:hAnsi="Century"/>
          <w:i/>
          <w:iCs/>
          <w:sz w:val="24"/>
          <w:szCs w:val="24"/>
        </w:rPr>
        <w:t xml:space="preserve">their </w:t>
      </w:r>
      <w:r w:rsidRPr="00574BF1">
        <w:rPr>
          <w:rFonts w:ascii="Century" w:hAnsi="Century"/>
          <w:sz w:val="24"/>
          <w:szCs w:val="24"/>
        </w:rPr>
        <w:t xml:space="preserve">concerns and priorities first then ongoing public health issues </w:t>
      </w:r>
    </w:p>
    <w:p w14:paraId="3513C149" w14:textId="79826A2C" w:rsidR="00DD3CF5" w:rsidRPr="00F01E8F" w:rsidRDefault="00DD3CF5" w:rsidP="00DD3CF5">
      <w:pPr>
        <w:pStyle w:val="ListParagraph"/>
        <w:numPr>
          <w:ilvl w:val="0"/>
          <w:numId w:val="3"/>
        </w:numPr>
        <w:ind w:left="792"/>
        <w:rPr>
          <w:rFonts w:ascii="Century" w:hAnsi="Century"/>
          <w:sz w:val="24"/>
          <w:szCs w:val="24"/>
        </w:rPr>
      </w:pPr>
      <w:r w:rsidRPr="00574BF1">
        <w:rPr>
          <w:rFonts w:ascii="Century" w:hAnsi="Century"/>
          <w:sz w:val="24"/>
          <w:szCs w:val="24"/>
        </w:rPr>
        <w:t xml:space="preserve">The more shelter providers are engaged in the physical and behavioral health of your </w:t>
      </w:r>
      <w:r w:rsidRPr="00F01E8F">
        <w:rPr>
          <w:rFonts w:ascii="Century" w:hAnsi="Century"/>
          <w:sz w:val="24"/>
          <w:szCs w:val="24"/>
        </w:rPr>
        <w:t>participants the more they will advocate and reinforce follow through</w:t>
      </w:r>
    </w:p>
    <w:p w14:paraId="1B3025A7" w14:textId="4972E7DA" w:rsidR="00F15727" w:rsidRPr="00F01E8F" w:rsidRDefault="00F15727" w:rsidP="00DD3CF5">
      <w:pPr>
        <w:pStyle w:val="ListParagraph"/>
        <w:numPr>
          <w:ilvl w:val="0"/>
          <w:numId w:val="3"/>
        </w:numPr>
        <w:ind w:left="792"/>
        <w:rPr>
          <w:rFonts w:ascii="Century" w:hAnsi="Century"/>
          <w:sz w:val="24"/>
          <w:szCs w:val="24"/>
        </w:rPr>
      </w:pPr>
      <w:r w:rsidRPr="00F01E8F">
        <w:rPr>
          <w:rFonts w:ascii="Century" w:hAnsi="Century"/>
          <w:sz w:val="24"/>
          <w:szCs w:val="24"/>
        </w:rPr>
        <w:t xml:space="preserve">Sometimes shelter staff are only a couple steps removed from the shelter guests they are serving and have similar traumas and needs. Occasionally it </w:t>
      </w:r>
      <w:r w:rsidRPr="00F01E8F">
        <w:rPr>
          <w:rFonts w:ascii="Century" w:hAnsi="Century"/>
          <w:sz w:val="24"/>
          <w:szCs w:val="24"/>
        </w:rPr>
        <w:lastRenderedPageBreak/>
        <w:t>will be necessary to take a staff member’s blood pressure or do their TB test, even if the team is there to see guests. This is worth the time if it doesn’t become too much.</w:t>
      </w:r>
    </w:p>
    <w:p w14:paraId="51EACD6F" w14:textId="77777777" w:rsidR="00DD3CF5" w:rsidRPr="00F01E8F" w:rsidRDefault="00DD3CF5" w:rsidP="00DD3CF5">
      <w:pPr>
        <w:rPr>
          <w:rFonts w:ascii="Century" w:hAnsi="Century"/>
          <w:sz w:val="24"/>
          <w:szCs w:val="24"/>
        </w:rPr>
      </w:pPr>
      <w:r w:rsidRPr="00F01E8F">
        <w:rPr>
          <w:rFonts w:ascii="Century" w:hAnsi="Century"/>
          <w:b/>
          <w:bCs/>
          <w:sz w:val="24"/>
          <w:szCs w:val="24"/>
        </w:rPr>
        <w:t>Health Team Engagement</w:t>
      </w:r>
      <w:r w:rsidRPr="00F01E8F">
        <w:rPr>
          <w:rFonts w:ascii="Century" w:hAnsi="Century"/>
          <w:sz w:val="24"/>
          <w:szCs w:val="24"/>
        </w:rPr>
        <w:t xml:space="preserve"> </w:t>
      </w:r>
    </w:p>
    <w:p w14:paraId="37D7F2D7" w14:textId="77777777" w:rsidR="00DD3CF5" w:rsidRDefault="00DD3CF5" w:rsidP="00DD3CF5">
      <w:pPr>
        <w:rPr>
          <w:rFonts w:ascii="Century" w:hAnsi="Century"/>
          <w:sz w:val="24"/>
          <w:szCs w:val="24"/>
        </w:rPr>
      </w:pPr>
      <w:r w:rsidRPr="00F01E8F">
        <w:rPr>
          <w:rFonts w:ascii="Century" w:hAnsi="Century"/>
          <w:sz w:val="24"/>
          <w:szCs w:val="24"/>
        </w:rPr>
        <w:t>Providers of services in shelters need to be supported, to have the tools and team members needed to deliver a consistently</w:t>
      </w:r>
      <w:r>
        <w:rPr>
          <w:rFonts w:ascii="Century" w:hAnsi="Century"/>
          <w:sz w:val="24"/>
          <w:szCs w:val="24"/>
        </w:rPr>
        <w:t xml:space="preserve"> high standard of care</w:t>
      </w:r>
    </w:p>
    <w:p w14:paraId="728C01F0" w14:textId="77777777" w:rsidR="00DD3CF5" w:rsidRPr="008A7677" w:rsidRDefault="00DD3CF5" w:rsidP="00DD3CF5">
      <w:pPr>
        <w:rPr>
          <w:rFonts w:ascii="Century" w:hAnsi="Century" w:cstheme="minorHAnsi"/>
          <w:b/>
          <w:bCs/>
          <w:sz w:val="24"/>
          <w:szCs w:val="24"/>
        </w:rPr>
      </w:pPr>
      <w:r>
        <w:rPr>
          <w:rFonts w:ascii="Century" w:hAnsi="Century" w:cstheme="minorHAnsi"/>
          <w:b/>
          <w:bCs/>
          <w:sz w:val="24"/>
          <w:szCs w:val="24"/>
        </w:rPr>
        <w:t>Patient Engagement</w:t>
      </w:r>
    </w:p>
    <w:p w14:paraId="00333A3E" w14:textId="77777777" w:rsidR="00DD3CF5" w:rsidRPr="00574BF1" w:rsidRDefault="00DD3CF5" w:rsidP="00DD3CF5">
      <w:pPr>
        <w:pStyle w:val="ListParagraph"/>
        <w:numPr>
          <w:ilvl w:val="0"/>
          <w:numId w:val="2"/>
        </w:numPr>
        <w:ind w:left="792"/>
        <w:rPr>
          <w:rFonts w:ascii="Century" w:hAnsi="Century" w:cstheme="minorHAnsi"/>
          <w:sz w:val="24"/>
          <w:szCs w:val="24"/>
        </w:rPr>
      </w:pPr>
      <w:r w:rsidRPr="00574BF1">
        <w:rPr>
          <w:rFonts w:ascii="Century" w:hAnsi="Century" w:cstheme="minorHAnsi"/>
          <w:color w:val="000000"/>
          <w:sz w:val="24"/>
          <w:szCs w:val="24"/>
        </w:rPr>
        <w:t xml:space="preserve">Human </w:t>
      </w:r>
      <w:proofErr w:type="gramStart"/>
      <w:r>
        <w:rPr>
          <w:rFonts w:ascii="Century" w:hAnsi="Century" w:cstheme="minorHAnsi"/>
          <w:color w:val="000000"/>
          <w:sz w:val="24"/>
          <w:szCs w:val="24"/>
        </w:rPr>
        <w:t>r</w:t>
      </w:r>
      <w:r w:rsidRPr="00574BF1">
        <w:rPr>
          <w:rFonts w:ascii="Century" w:hAnsi="Century" w:cstheme="minorHAnsi"/>
          <w:color w:val="000000"/>
          <w:sz w:val="24"/>
          <w:szCs w:val="24"/>
        </w:rPr>
        <w:t>ights</w:t>
      </w:r>
      <w:r>
        <w:rPr>
          <w:rFonts w:ascii="Century" w:hAnsi="Century" w:cstheme="minorHAnsi"/>
          <w:color w:val="000000"/>
          <w:sz w:val="24"/>
          <w:szCs w:val="24"/>
        </w:rPr>
        <w:t>-</w:t>
      </w:r>
      <w:r w:rsidRPr="00574BF1">
        <w:rPr>
          <w:rFonts w:ascii="Century" w:hAnsi="Century" w:cstheme="minorHAnsi"/>
          <w:color w:val="000000"/>
          <w:sz w:val="24"/>
          <w:szCs w:val="24"/>
        </w:rPr>
        <w:t>based</w:t>
      </w:r>
      <w:proofErr w:type="gramEnd"/>
      <w:r w:rsidRPr="00574BF1">
        <w:rPr>
          <w:rFonts w:ascii="Century" w:hAnsi="Century" w:cstheme="minorHAnsi"/>
          <w:color w:val="000000"/>
          <w:sz w:val="24"/>
          <w:szCs w:val="24"/>
        </w:rPr>
        <w:t xml:space="preserve">. Equality, respect, kindness, equal power, participant centered. Patients have the right to choose of when, where, </w:t>
      </w:r>
      <w:r>
        <w:rPr>
          <w:rFonts w:ascii="Century" w:hAnsi="Century" w:cstheme="minorHAnsi"/>
          <w:color w:val="000000"/>
          <w:sz w:val="24"/>
          <w:szCs w:val="24"/>
        </w:rPr>
        <w:t xml:space="preserve">and </w:t>
      </w:r>
      <w:r w:rsidRPr="00574BF1">
        <w:rPr>
          <w:rFonts w:ascii="Century" w:hAnsi="Century" w:cstheme="minorHAnsi"/>
          <w:color w:val="000000"/>
          <w:sz w:val="24"/>
          <w:szCs w:val="24"/>
        </w:rPr>
        <w:t>how health care is delivered.</w:t>
      </w:r>
    </w:p>
    <w:p w14:paraId="484E1F49" w14:textId="77777777" w:rsidR="00DD3CF5" w:rsidRPr="00574BF1" w:rsidRDefault="00DD3CF5" w:rsidP="00DD3CF5">
      <w:pPr>
        <w:pStyle w:val="ListParagraph"/>
        <w:numPr>
          <w:ilvl w:val="0"/>
          <w:numId w:val="2"/>
        </w:numPr>
        <w:ind w:left="792"/>
        <w:rPr>
          <w:rFonts w:ascii="Century" w:hAnsi="Century" w:cstheme="minorHAnsi"/>
          <w:sz w:val="24"/>
          <w:szCs w:val="24"/>
        </w:rPr>
      </w:pPr>
      <w:r w:rsidRPr="00574BF1">
        <w:rPr>
          <w:rFonts w:ascii="Century" w:hAnsi="Century" w:cstheme="minorHAnsi"/>
          <w:color w:val="000000"/>
          <w:sz w:val="24"/>
          <w:szCs w:val="24"/>
        </w:rPr>
        <w:t>Strengths</w:t>
      </w:r>
      <w:r>
        <w:rPr>
          <w:rFonts w:ascii="Century" w:hAnsi="Century" w:cstheme="minorHAnsi"/>
          <w:color w:val="000000"/>
          <w:sz w:val="24"/>
          <w:szCs w:val="24"/>
        </w:rPr>
        <w:t>-</w:t>
      </w:r>
      <w:r w:rsidRPr="00574BF1">
        <w:rPr>
          <w:rFonts w:ascii="Century" w:hAnsi="Century" w:cstheme="minorHAnsi"/>
          <w:color w:val="000000"/>
          <w:sz w:val="24"/>
          <w:szCs w:val="24"/>
        </w:rPr>
        <w:t>based: Identify and buil</w:t>
      </w:r>
      <w:r>
        <w:rPr>
          <w:rFonts w:ascii="Century" w:hAnsi="Century" w:cstheme="minorHAnsi"/>
          <w:color w:val="000000"/>
          <w:sz w:val="24"/>
          <w:szCs w:val="24"/>
        </w:rPr>
        <w:t>d</w:t>
      </w:r>
      <w:r w:rsidRPr="00574BF1">
        <w:rPr>
          <w:rFonts w:ascii="Century" w:hAnsi="Century" w:cstheme="minorHAnsi"/>
          <w:color w:val="000000"/>
          <w:sz w:val="24"/>
          <w:szCs w:val="24"/>
        </w:rPr>
        <w:t xml:space="preserve"> on skills they have, gives tools to move from illness to wellness, </w:t>
      </w:r>
      <w:r>
        <w:rPr>
          <w:rFonts w:ascii="Century" w:hAnsi="Century" w:cstheme="minorHAnsi"/>
          <w:color w:val="000000"/>
          <w:sz w:val="24"/>
          <w:szCs w:val="24"/>
        </w:rPr>
        <w:t>i</w:t>
      </w:r>
      <w:r w:rsidRPr="00574BF1">
        <w:rPr>
          <w:rFonts w:ascii="Century" w:hAnsi="Century" w:cstheme="minorHAnsi"/>
          <w:color w:val="000000"/>
          <w:sz w:val="24"/>
          <w:szCs w:val="24"/>
        </w:rPr>
        <w:t>nvolves realistic plans and expectations</w:t>
      </w:r>
    </w:p>
    <w:p w14:paraId="7813074A" w14:textId="77777777" w:rsidR="00DD3CF5" w:rsidRPr="00574BF1" w:rsidRDefault="00DD3CF5" w:rsidP="00DD3CF5">
      <w:pPr>
        <w:pStyle w:val="ListParagraph"/>
        <w:numPr>
          <w:ilvl w:val="0"/>
          <w:numId w:val="2"/>
        </w:numPr>
        <w:ind w:left="792"/>
        <w:rPr>
          <w:rFonts w:ascii="Century" w:hAnsi="Century" w:cstheme="minorHAnsi"/>
          <w:sz w:val="24"/>
          <w:szCs w:val="24"/>
        </w:rPr>
      </w:pPr>
      <w:r w:rsidRPr="00574BF1">
        <w:rPr>
          <w:rFonts w:ascii="Century" w:hAnsi="Century" w:cstheme="minorHAnsi"/>
          <w:color w:val="000000"/>
          <w:sz w:val="24"/>
          <w:szCs w:val="24"/>
        </w:rPr>
        <w:t xml:space="preserve">Reduces </w:t>
      </w:r>
      <w:r>
        <w:rPr>
          <w:rFonts w:ascii="Century" w:hAnsi="Century" w:cstheme="minorHAnsi"/>
          <w:color w:val="000000"/>
          <w:sz w:val="24"/>
          <w:szCs w:val="24"/>
        </w:rPr>
        <w:t>h</w:t>
      </w:r>
      <w:r w:rsidRPr="00574BF1">
        <w:rPr>
          <w:rFonts w:ascii="Century" w:hAnsi="Century" w:cstheme="minorHAnsi"/>
          <w:color w:val="000000"/>
          <w:sz w:val="24"/>
          <w:szCs w:val="24"/>
        </w:rPr>
        <w:t>arm,</w:t>
      </w:r>
      <w:r>
        <w:rPr>
          <w:rFonts w:ascii="Century" w:hAnsi="Century" w:cstheme="minorHAnsi"/>
          <w:color w:val="000000"/>
          <w:sz w:val="24"/>
          <w:szCs w:val="24"/>
        </w:rPr>
        <w:t xml:space="preserve"> </w:t>
      </w:r>
      <w:r w:rsidRPr="00574BF1">
        <w:rPr>
          <w:rFonts w:ascii="Century" w:hAnsi="Century" w:cstheme="minorHAnsi"/>
          <w:color w:val="000000"/>
          <w:sz w:val="24"/>
          <w:szCs w:val="24"/>
        </w:rPr>
        <w:t>provides services that do not condone or condemn behaviors</w:t>
      </w:r>
      <w:r>
        <w:rPr>
          <w:rFonts w:ascii="Century" w:hAnsi="Century" w:cstheme="minorHAnsi"/>
          <w:color w:val="000000"/>
          <w:sz w:val="24"/>
          <w:szCs w:val="24"/>
        </w:rPr>
        <w:t>.</w:t>
      </w:r>
      <w:r w:rsidRPr="00574BF1">
        <w:rPr>
          <w:rFonts w:ascii="Century" w:hAnsi="Century" w:cstheme="minorHAnsi"/>
          <w:color w:val="000000"/>
          <w:sz w:val="24"/>
          <w:szCs w:val="24"/>
        </w:rPr>
        <w:t xml:space="preserve"> </w:t>
      </w:r>
      <w:r>
        <w:rPr>
          <w:rFonts w:ascii="Century" w:hAnsi="Century" w:cstheme="minorHAnsi"/>
          <w:color w:val="000000"/>
          <w:sz w:val="24"/>
          <w:szCs w:val="24"/>
        </w:rPr>
        <w:t>P</w:t>
      </w:r>
      <w:r w:rsidRPr="00574BF1">
        <w:rPr>
          <w:rFonts w:ascii="Century" w:hAnsi="Century" w:cstheme="minorHAnsi"/>
          <w:color w:val="000000"/>
          <w:sz w:val="24"/>
          <w:szCs w:val="24"/>
        </w:rPr>
        <w:t>rovides education, and continually works on trust</w:t>
      </w:r>
      <w:r>
        <w:rPr>
          <w:rFonts w:ascii="Century" w:hAnsi="Century" w:cstheme="minorHAnsi"/>
          <w:color w:val="000000"/>
          <w:sz w:val="24"/>
          <w:szCs w:val="24"/>
        </w:rPr>
        <w:t>-</w:t>
      </w:r>
      <w:r w:rsidRPr="00574BF1">
        <w:rPr>
          <w:rFonts w:ascii="Century" w:hAnsi="Century" w:cstheme="minorHAnsi"/>
          <w:color w:val="000000"/>
          <w:sz w:val="24"/>
          <w:szCs w:val="24"/>
        </w:rPr>
        <w:t>building</w:t>
      </w:r>
      <w:r>
        <w:rPr>
          <w:rFonts w:ascii="Century" w:hAnsi="Century" w:cstheme="minorHAnsi"/>
          <w:color w:val="000000"/>
          <w:sz w:val="24"/>
          <w:szCs w:val="24"/>
        </w:rPr>
        <w:t>.</w:t>
      </w:r>
      <w:r w:rsidRPr="00574BF1">
        <w:rPr>
          <w:rFonts w:ascii="Century" w:hAnsi="Century" w:cstheme="minorHAnsi"/>
          <w:color w:val="000000"/>
          <w:sz w:val="24"/>
          <w:szCs w:val="24"/>
        </w:rPr>
        <w:t xml:space="preserve"> </w:t>
      </w:r>
      <w:r>
        <w:rPr>
          <w:rFonts w:ascii="Century" w:hAnsi="Century" w:cstheme="minorHAnsi"/>
          <w:color w:val="000000"/>
          <w:sz w:val="24"/>
          <w:szCs w:val="24"/>
        </w:rPr>
        <w:t>P</w:t>
      </w:r>
      <w:r w:rsidRPr="00574BF1">
        <w:rPr>
          <w:rFonts w:ascii="Century" w:hAnsi="Century" w:cstheme="minorHAnsi"/>
          <w:color w:val="000000"/>
          <w:sz w:val="24"/>
          <w:szCs w:val="24"/>
        </w:rPr>
        <w:t xml:space="preserve">roviders, nurses, </w:t>
      </w:r>
      <w:r>
        <w:rPr>
          <w:rFonts w:ascii="Century" w:hAnsi="Century" w:cstheme="minorHAnsi"/>
          <w:color w:val="000000"/>
          <w:sz w:val="24"/>
          <w:szCs w:val="24"/>
        </w:rPr>
        <w:t>CM</w:t>
      </w:r>
      <w:r w:rsidRPr="00574BF1">
        <w:rPr>
          <w:rFonts w:ascii="Century" w:hAnsi="Century" w:cstheme="minorHAnsi"/>
          <w:color w:val="000000"/>
          <w:sz w:val="24"/>
          <w:szCs w:val="24"/>
        </w:rPr>
        <w:t xml:space="preserve"> all do what they say, and continually look to follow up with the participant</w:t>
      </w:r>
    </w:p>
    <w:p w14:paraId="0D0B8CF5" w14:textId="77777777" w:rsidR="00DD3CF5" w:rsidRPr="00574BF1" w:rsidRDefault="00DD3CF5" w:rsidP="00DD3CF5">
      <w:pPr>
        <w:pStyle w:val="ListParagraph"/>
        <w:numPr>
          <w:ilvl w:val="0"/>
          <w:numId w:val="2"/>
        </w:numPr>
        <w:ind w:left="792"/>
        <w:rPr>
          <w:rFonts w:ascii="Century" w:hAnsi="Century" w:cstheme="minorHAnsi"/>
          <w:sz w:val="24"/>
          <w:szCs w:val="24"/>
        </w:rPr>
      </w:pPr>
      <w:r w:rsidRPr="00574BF1">
        <w:rPr>
          <w:rFonts w:ascii="Century" w:hAnsi="Century" w:cstheme="minorHAnsi"/>
          <w:color w:val="000000"/>
          <w:sz w:val="24"/>
          <w:szCs w:val="24"/>
        </w:rPr>
        <w:t>Trauma informed: homelessness is trauma, and there is trauma on the path to homelessness. Outreach in care works to avoid re-traumatizing</w:t>
      </w:r>
      <w:r>
        <w:rPr>
          <w:rFonts w:ascii="Century" w:hAnsi="Century" w:cstheme="minorHAnsi"/>
          <w:color w:val="000000"/>
          <w:sz w:val="24"/>
          <w:szCs w:val="24"/>
        </w:rPr>
        <w:t>.</w:t>
      </w:r>
    </w:p>
    <w:p w14:paraId="4898EAF2" w14:textId="23D5E707" w:rsidR="00DD3CF5" w:rsidRPr="00F15727" w:rsidRDefault="00DD3CF5" w:rsidP="00DD3CF5">
      <w:pPr>
        <w:pStyle w:val="ListParagraph"/>
        <w:numPr>
          <w:ilvl w:val="0"/>
          <w:numId w:val="2"/>
        </w:numPr>
        <w:ind w:left="792"/>
        <w:rPr>
          <w:rFonts w:ascii="Century" w:hAnsi="Century" w:cstheme="minorHAnsi"/>
          <w:sz w:val="24"/>
          <w:szCs w:val="24"/>
        </w:rPr>
      </w:pPr>
      <w:r w:rsidRPr="00574BF1">
        <w:rPr>
          <w:rFonts w:ascii="Century" w:hAnsi="Century" w:cstheme="minorHAnsi"/>
          <w:color w:val="000000"/>
          <w:sz w:val="24"/>
          <w:szCs w:val="24"/>
        </w:rPr>
        <w:t>Goal</w:t>
      </w:r>
      <w:r>
        <w:rPr>
          <w:rFonts w:ascii="Century" w:hAnsi="Century" w:cstheme="minorHAnsi"/>
          <w:color w:val="000000"/>
          <w:sz w:val="24"/>
          <w:szCs w:val="24"/>
        </w:rPr>
        <w:t>-o</w:t>
      </w:r>
      <w:r w:rsidRPr="00574BF1">
        <w:rPr>
          <w:rFonts w:ascii="Century" w:hAnsi="Century" w:cstheme="minorHAnsi"/>
          <w:color w:val="000000"/>
          <w:sz w:val="24"/>
          <w:szCs w:val="24"/>
        </w:rPr>
        <w:t>riented: the patient’s goals in addition to our goals (</w:t>
      </w:r>
      <w:r>
        <w:rPr>
          <w:rFonts w:ascii="Century" w:hAnsi="Century" w:cstheme="minorHAnsi"/>
          <w:color w:val="000000"/>
          <w:sz w:val="24"/>
          <w:szCs w:val="24"/>
        </w:rPr>
        <w:t>QI</w:t>
      </w:r>
      <w:r w:rsidRPr="00574BF1">
        <w:rPr>
          <w:rFonts w:ascii="Century" w:hAnsi="Century" w:cstheme="minorHAnsi"/>
          <w:color w:val="000000"/>
          <w:sz w:val="24"/>
          <w:szCs w:val="24"/>
        </w:rPr>
        <w:t>, standards, screens and shots, etc.) given the level of acuity, can’t do it all at once but can plan to do it. That is why every patient is given</w:t>
      </w:r>
      <w:r>
        <w:rPr>
          <w:rFonts w:ascii="Century" w:hAnsi="Century" w:cstheme="minorHAnsi"/>
          <w:color w:val="000000"/>
          <w:sz w:val="24"/>
          <w:szCs w:val="24"/>
        </w:rPr>
        <w:t xml:space="preserve"> a</w:t>
      </w:r>
      <w:r w:rsidRPr="00574BF1">
        <w:rPr>
          <w:rFonts w:ascii="Century" w:hAnsi="Century" w:cstheme="minorHAnsi"/>
          <w:color w:val="000000"/>
          <w:sz w:val="24"/>
          <w:szCs w:val="24"/>
        </w:rPr>
        <w:t xml:space="preserve"> follow up plan and follow up app</w:t>
      </w:r>
      <w:r>
        <w:rPr>
          <w:rFonts w:ascii="Century" w:hAnsi="Century" w:cstheme="minorHAnsi"/>
          <w:color w:val="000000"/>
          <w:sz w:val="24"/>
          <w:szCs w:val="24"/>
        </w:rPr>
        <w:t>ointments</w:t>
      </w:r>
      <w:r w:rsidRPr="00574BF1">
        <w:rPr>
          <w:rFonts w:ascii="Century" w:hAnsi="Century" w:cstheme="minorHAnsi"/>
          <w:color w:val="000000"/>
          <w:sz w:val="24"/>
          <w:szCs w:val="24"/>
        </w:rPr>
        <w:t xml:space="preserve"> </w:t>
      </w:r>
      <w:r>
        <w:rPr>
          <w:rFonts w:ascii="Century" w:hAnsi="Century" w:cstheme="minorHAnsi"/>
          <w:color w:val="000000"/>
          <w:sz w:val="24"/>
          <w:szCs w:val="24"/>
        </w:rPr>
        <w:t xml:space="preserve">at </w:t>
      </w:r>
      <w:r w:rsidRPr="00574BF1">
        <w:rPr>
          <w:rFonts w:ascii="Century" w:hAnsi="Century" w:cstheme="minorHAnsi"/>
          <w:color w:val="000000"/>
          <w:sz w:val="24"/>
          <w:szCs w:val="24"/>
        </w:rPr>
        <w:t>each</w:t>
      </w:r>
      <w:r>
        <w:rPr>
          <w:rFonts w:ascii="Century" w:hAnsi="Century" w:cstheme="minorHAnsi"/>
          <w:color w:val="000000"/>
          <w:sz w:val="24"/>
          <w:szCs w:val="24"/>
        </w:rPr>
        <w:t xml:space="preserve"> visit.</w:t>
      </w:r>
    </w:p>
    <w:p w14:paraId="600CBCA0" w14:textId="24EEBB6C" w:rsidR="00F15727" w:rsidRPr="00DD3CF5" w:rsidRDefault="00F15727" w:rsidP="00DD3CF5">
      <w:pPr>
        <w:pStyle w:val="ListParagraph"/>
        <w:numPr>
          <w:ilvl w:val="0"/>
          <w:numId w:val="2"/>
        </w:numPr>
        <w:ind w:left="792"/>
        <w:rPr>
          <w:rFonts w:ascii="Century" w:hAnsi="Century" w:cstheme="minorHAnsi"/>
          <w:sz w:val="24"/>
          <w:szCs w:val="24"/>
        </w:rPr>
      </w:pPr>
      <w:r>
        <w:rPr>
          <w:rFonts w:ascii="Century" w:hAnsi="Century" w:cstheme="minorHAnsi"/>
          <w:color w:val="000000"/>
          <w:sz w:val="24"/>
          <w:szCs w:val="24"/>
        </w:rPr>
        <w:t xml:space="preserve">Sometimes activities that aren’t strictly medical can help to create staff and client/patient engagement. Christmas parties with practical gifts; foot-washing and giving out socks; pizza parties; </w:t>
      </w:r>
    </w:p>
    <w:p w14:paraId="79BE0878" w14:textId="77777777" w:rsidR="00DD3CF5" w:rsidRPr="00DD3CF5" w:rsidRDefault="00DD3CF5" w:rsidP="00DD3CF5">
      <w:pPr>
        <w:pStyle w:val="ListParagraph"/>
        <w:ind w:left="792"/>
        <w:rPr>
          <w:rFonts w:ascii="Century" w:hAnsi="Century" w:cstheme="minorHAnsi"/>
          <w:sz w:val="24"/>
          <w:szCs w:val="24"/>
        </w:rPr>
      </w:pPr>
    </w:p>
    <w:p w14:paraId="63075469" w14:textId="5E66522F" w:rsidR="00561D2F" w:rsidRPr="005977CC" w:rsidRDefault="00BC333F" w:rsidP="00561D2F">
      <w:pPr>
        <w:rPr>
          <w:rFonts w:ascii="Century" w:hAnsi="Century"/>
          <w:b/>
          <w:bCs/>
          <w:sz w:val="28"/>
          <w:szCs w:val="28"/>
        </w:rPr>
      </w:pPr>
      <w:r w:rsidRPr="005977CC">
        <w:rPr>
          <w:rFonts w:ascii="Century" w:hAnsi="Century"/>
          <w:b/>
          <w:bCs/>
          <w:sz w:val="28"/>
          <w:szCs w:val="28"/>
        </w:rPr>
        <w:t>I</w:t>
      </w:r>
      <w:r w:rsidR="00DD3CF5">
        <w:rPr>
          <w:rFonts w:ascii="Century" w:hAnsi="Century"/>
          <w:b/>
          <w:bCs/>
          <w:sz w:val="28"/>
          <w:szCs w:val="28"/>
        </w:rPr>
        <w:t>V</w:t>
      </w:r>
      <w:r w:rsidRPr="005977CC">
        <w:rPr>
          <w:rFonts w:ascii="Century" w:hAnsi="Century"/>
          <w:b/>
          <w:bCs/>
          <w:sz w:val="28"/>
          <w:szCs w:val="28"/>
        </w:rPr>
        <w:t xml:space="preserve">. </w:t>
      </w:r>
      <w:r w:rsidR="00561D2F" w:rsidRPr="005977CC">
        <w:rPr>
          <w:rFonts w:ascii="Century" w:hAnsi="Century"/>
          <w:b/>
          <w:bCs/>
          <w:sz w:val="28"/>
          <w:szCs w:val="28"/>
        </w:rPr>
        <w:t xml:space="preserve">Scope of </w:t>
      </w:r>
      <w:r w:rsidRPr="005977CC">
        <w:rPr>
          <w:rFonts w:ascii="Century" w:hAnsi="Century"/>
          <w:b/>
          <w:bCs/>
          <w:sz w:val="28"/>
          <w:szCs w:val="28"/>
        </w:rPr>
        <w:t>S</w:t>
      </w:r>
      <w:r w:rsidR="00561D2F" w:rsidRPr="005977CC">
        <w:rPr>
          <w:rFonts w:ascii="Century" w:hAnsi="Century"/>
          <w:b/>
          <w:bCs/>
          <w:sz w:val="28"/>
          <w:szCs w:val="28"/>
        </w:rPr>
        <w:t>ervices</w:t>
      </w:r>
    </w:p>
    <w:p w14:paraId="3A619079" w14:textId="18C6977B" w:rsidR="00DA2C34" w:rsidRPr="00F01E8F" w:rsidRDefault="002E10B6" w:rsidP="00BC333F">
      <w:pPr>
        <w:rPr>
          <w:rFonts w:ascii="Century" w:hAnsi="Century"/>
          <w:b/>
          <w:bCs/>
          <w:sz w:val="24"/>
          <w:szCs w:val="24"/>
        </w:rPr>
      </w:pPr>
      <w:r>
        <w:rPr>
          <w:rFonts w:ascii="Century" w:hAnsi="Century"/>
          <w:b/>
          <w:bCs/>
          <w:sz w:val="24"/>
          <w:szCs w:val="24"/>
        </w:rPr>
        <w:t xml:space="preserve">A.  </w:t>
      </w:r>
      <w:r w:rsidR="00DA2C34" w:rsidRPr="00F01E8F">
        <w:rPr>
          <w:rFonts w:ascii="Century" w:hAnsi="Century"/>
          <w:b/>
          <w:bCs/>
          <w:sz w:val="24"/>
          <w:szCs w:val="24"/>
        </w:rPr>
        <w:t xml:space="preserve">Physical </w:t>
      </w:r>
      <w:r w:rsidR="00E204CC" w:rsidRPr="00F01E8F">
        <w:rPr>
          <w:rFonts w:ascii="Century" w:hAnsi="Century"/>
          <w:b/>
          <w:bCs/>
          <w:sz w:val="24"/>
          <w:szCs w:val="24"/>
        </w:rPr>
        <w:t>h</w:t>
      </w:r>
      <w:r w:rsidR="00DA2C34" w:rsidRPr="00F01E8F">
        <w:rPr>
          <w:rFonts w:ascii="Century" w:hAnsi="Century"/>
          <w:b/>
          <w:bCs/>
          <w:sz w:val="24"/>
          <w:szCs w:val="24"/>
        </w:rPr>
        <w:t>ealth</w:t>
      </w:r>
      <w:r w:rsidR="005C2D88" w:rsidRPr="00F01E8F">
        <w:rPr>
          <w:rFonts w:ascii="Century" w:hAnsi="Century"/>
          <w:b/>
          <w:bCs/>
          <w:sz w:val="24"/>
          <w:szCs w:val="24"/>
        </w:rPr>
        <w:t>,</w:t>
      </w:r>
      <w:r w:rsidR="00DA2C34" w:rsidRPr="00F01E8F">
        <w:rPr>
          <w:rFonts w:ascii="Century" w:hAnsi="Century"/>
          <w:b/>
          <w:bCs/>
          <w:sz w:val="24"/>
          <w:szCs w:val="24"/>
        </w:rPr>
        <w:t xml:space="preserve"> </w:t>
      </w:r>
      <w:r w:rsidR="00E204CC" w:rsidRPr="00F01E8F">
        <w:rPr>
          <w:rFonts w:ascii="Century" w:hAnsi="Century"/>
          <w:b/>
          <w:bCs/>
          <w:sz w:val="24"/>
          <w:szCs w:val="24"/>
        </w:rPr>
        <w:t>b</w:t>
      </w:r>
      <w:r w:rsidR="00DA2C34" w:rsidRPr="00F01E8F">
        <w:rPr>
          <w:rFonts w:ascii="Century" w:hAnsi="Century"/>
          <w:b/>
          <w:bCs/>
          <w:sz w:val="24"/>
          <w:szCs w:val="24"/>
        </w:rPr>
        <w:t xml:space="preserve">ehavioral </w:t>
      </w:r>
      <w:r w:rsidR="00E204CC" w:rsidRPr="00F01E8F">
        <w:rPr>
          <w:rFonts w:ascii="Century" w:hAnsi="Century"/>
          <w:b/>
          <w:bCs/>
          <w:sz w:val="24"/>
          <w:szCs w:val="24"/>
        </w:rPr>
        <w:t>h</w:t>
      </w:r>
      <w:r w:rsidR="00DA2C34" w:rsidRPr="00F01E8F">
        <w:rPr>
          <w:rFonts w:ascii="Century" w:hAnsi="Century"/>
          <w:b/>
          <w:bCs/>
          <w:sz w:val="24"/>
          <w:szCs w:val="24"/>
        </w:rPr>
        <w:t>ealth</w:t>
      </w:r>
      <w:r w:rsidR="005C2D88" w:rsidRPr="00F01E8F">
        <w:rPr>
          <w:rFonts w:ascii="Century" w:hAnsi="Century"/>
          <w:b/>
          <w:bCs/>
          <w:sz w:val="24"/>
          <w:szCs w:val="24"/>
        </w:rPr>
        <w:t xml:space="preserve">, and </w:t>
      </w:r>
      <w:r w:rsidR="003C1A3C" w:rsidRPr="00F01E8F">
        <w:rPr>
          <w:rFonts w:ascii="Century" w:hAnsi="Century"/>
          <w:b/>
          <w:bCs/>
          <w:sz w:val="24"/>
          <w:szCs w:val="24"/>
        </w:rPr>
        <w:t>wrap</w:t>
      </w:r>
      <w:r w:rsidR="00D3045F" w:rsidRPr="00F01E8F">
        <w:rPr>
          <w:rFonts w:ascii="Century" w:hAnsi="Century"/>
          <w:b/>
          <w:bCs/>
          <w:sz w:val="24"/>
          <w:szCs w:val="24"/>
        </w:rPr>
        <w:t xml:space="preserve"> </w:t>
      </w:r>
      <w:r w:rsidR="003C1A3C" w:rsidRPr="00F01E8F">
        <w:rPr>
          <w:rFonts w:ascii="Century" w:hAnsi="Century"/>
          <w:b/>
          <w:bCs/>
          <w:sz w:val="24"/>
          <w:szCs w:val="24"/>
        </w:rPr>
        <w:t>around care</w:t>
      </w:r>
    </w:p>
    <w:p w14:paraId="2788E21E" w14:textId="56A7E008" w:rsidR="008956FE" w:rsidRPr="00F01E8F" w:rsidRDefault="00F01E8F" w:rsidP="008956FE">
      <w:pPr>
        <w:rPr>
          <w:rFonts w:ascii="Century" w:hAnsi="Century"/>
          <w:sz w:val="24"/>
          <w:szCs w:val="24"/>
        </w:rPr>
      </w:pPr>
      <w:r>
        <w:rPr>
          <w:rFonts w:ascii="Century" w:hAnsi="Century"/>
          <w:sz w:val="24"/>
          <w:szCs w:val="24"/>
        </w:rPr>
        <w:t>The care team</w:t>
      </w:r>
      <w:r w:rsidR="008956FE" w:rsidRPr="007B51FE">
        <w:rPr>
          <w:rFonts w:ascii="Century" w:hAnsi="Century"/>
          <w:sz w:val="24"/>
          <w:szCs w:val="24"/>
        </w:rPr>
        <w:t xml:space="preserve"> for persons </w:t>
      </w:r>
      <w:r w:rsidR="008956FE" w:rsidRPr="00F01E8F">
        <w:rPr>
          <w:rFonts w:ascii="Century" w:hAnsi="Century"/>
          <w:sz w:val="24"/>
          <w:szCs w:val="24"/>
        </w:rPr>
        <w:t>experiencing homelessness includes:</w:t>
      </w:r>
    </w:p>
    <w:p w14:paraId="74B12DD6" w14:textId="32D20504" w:rsidR="00096FBB" w:rsidRPr="00F01E8F" w:rsidRDefault="00096FBB" w:rsidP="00096FBB">
      <w:pPr>
        <w:pStyle w:val="ListParagraph"/>
        <w:numPr>
          <w:ilvl w:val="0"/>
          <w:numId w:val="24"/>
        </w:numPr>
        <w:rPr>
          <w:rFonts w:ascii="Century" w:hAnsi="Century"/>
          <w:sz w:val="24"/>
          <w:szCs w:val="24"/>
        </w:rPr>
      </w:pPr>
      <w:r w:rsidRPr="00F01E8F">
        <w:rPr>
          <w:rFonts w:ascii="Century" w:hAnsi="Century"/>
          <w:sz w:val="24"/>
          <w:szCs w:val="24"/>
        </w:rPr>
        <w:t>Persons experiencing hom</w:t>
      </w:r>
      <w:r w:rsidR="002E10B6">
        <w:rPr>
          <w:rFonts w:ascii="Century" w:hAnsi="Century"/>
          <w:sz w:val="24"/>
          <w:szCs w:val="24"/>
        </w:rPr>
        <w:t>e</w:t>
      </w:r>
      <w:r w:rsidRPr="00F01E8F">
        <w:rPr>
          <w:rFonts w:ascii="Century" w:hAnsi="Century"/>
          <w:sz w:val="24"/>
          <w:szCs w:val="24"/>
        </w:rPr>
        <w:t>lessness</w:t>
      </w:r>
    </w:p>
    <w:p w14:paraId="263EEC8E" w14:textId="27571346" w:rsidR="008956FE" w:rsidRPr="00F01E8F" w:rsidRDefault="008956FE" w:rsidP="005F774A">
      <w:pPr>
        <w:pStyle w:val="ListParagraph"/>
        <w:numPr>
          <w:ilvl w:val="0"/>
          <w:numId w:val="21"/>
        </w:numPr>
        <w:rPr>
          <w:rFonts w:ascii="Century" w:hAnsi="Century"/>
          <w:sz w:val="24"/>
          <w:szCs w:val="24"/>
        </w:rPr>
      </w:pPr>
      <w:r w:rsidRPr="00F01E8F">
        <w:rPr>
          <w:rFonts w:ascii="Century" w:hAnsi="Century"/>
          <w:sz w:val="24"/>
          <w:szCs w:val="24"/>
        </w:rPr>
        <w:t>MD/APRN/PA</w:t>
      </w:r>
      <w:r w:rsidR="005F774A" w:rsidRPr="00F01E8F">
        <w:rPr>
          <w:rFonts w:ascii="Century" w:hAnsi="Century"/>
          <w:sz w:val="24"/>
          <w:szCs w:val="24"/>
        </w:rPr>
        <w:t xml:space="preserve">: </w:t>
      </w:r>
      <w:r w:rsidRPr="00F01E8F">
        <w:rPr>
          <w:rFonts w:ascii="Century" w:hAnsi="Century"/>
          <w:sz w:val="24"/>
          <w:szCs w:val="24"/>
        </w:rPr>
        <w:t>Physical health</w:t>
      </w:r>
      <w:r w:rsidR="00D3045F" w:rsidRPr="00F01E8F">
        <w:rPr>
          <w:rFonts w:ascii="Century" w:hAnsi="Century"/>
          <w:sz w:val="24"/>
          <w:szCs w:val="24"/>
        </w:rPr>
        <w:t xml:space="preserve">, </w:t>
      </w:r>
      <w:r w:rsidRPr="00F01E8F">
        <w:rPr>
          <w:rFonts w:ascii="Century" w:hAnsi="Century"/>
          <w:sz w:val="24"/>
          <w:szCs w:val="24"/>
        </w:rPr>
        <w:t>SUD</w:t>
      </w:r>
      <w:r w:rsidR="00D3045F" w:rsidRPr="00F01E8F">
        <w:rPr>
          <w:rFonts w:ascii="Century" w:hAnsi="Century"/>
          <w:sz w:val="24"/>
          <w:szCs w:val="24"/>
        </w:rPr>
        <w:t xml:space="preserve">, </w:t>
      </w:r>
      <w:r w:rsidRPr="00F01E8F">
        <w:rPr>
          <w:rFonts w:ascii="Century" w:hAnsi="Century"/>
          <w:sz w:val="24"/>
          <w:szCs w:val="24"/>
        </w:rPr>
        <w:t>Psychiatry</w:t>
      </w:r>
    </w:p>
    <w:p w14:paraId="5705D3E8" w14:textId="1DBC7936" w:rsidR="008956FE" w:rsidRPr="00F01E8F" w:rsidRDefault="008956FE" w:rsidP="008956FE">
      <w:pPr>
        <w:pStyle w:val="ListParagraph"/>
        <w:numPr>
          <w:ilvl w:val="0"/>
          <w:numId w:val="21"/>
        </w:numPr>
        <w:rPr>
          <w:rFonts w:ascii="Century" w:hAnsi="Century"/>
          <w:sz w:val="24"/>
          <w:szCs w:val="24"/>
        </w:rPr>
      </w:pPr>
      <w:r w:rsidRPr="00F01E8F">
        <w:rPr>
          <w:rFonts w:ascii="Century" w:hAnsi="Century"/>
          <w:sz w:val="24"/>
          <w:szCs w:val="24"/>
        </w:rPr>
        <w:t>RN</w:t>
      </w:r>
    </w:p>
    <w:p w14:paraId="159F60B2" w14:textId="4B3A80D3" w:rsidR="008956FE" w:rsidRPr="007B51FE" w:rsidRDefault="00F01E8F" w:rsidP="008956FE">
      <w:pPr>
        <w:pStyle w:val="ListParagraph"/>
        <w:numPr>
          <w:ilvl w:val="0"/>
          <w:numId w:val="21"/>
        </w:numPr>
        <w:rPr>
          <w:rFonts w:ascii="Century" w:hAnsi="Century"/>
          <w:sz w:val="24"/>
          <w:szCs w:val="24"/>
        </w:rPr>
      </w:pPr>
      <w:r>
        <w:rPr>
          <w:rFonts w:ascii="Century" w:hAnsi="Century"/>
          <w:sz w:val="24"/>
          <w:szCs w:val="24"/>
        </w:rPr>
        <w:t>Behavioral Health</w:t>
      </w:r>
    </w:p>
    <w:p w14:paraId="1E4D5858" w14:textId="0027ED08" w:rsidR="008956FE" w:rsidRPr="007B51FE" w:rsidRDefault="008956FE" w:rsidP="008956FE">
      <w:pPr>
        <w:pStyle w:val="ListParagraph"/>
        <w:numPr>
          <w:ilvl w:val="0"/>
          <w:numId w:val="21"/>
        </w:numPr>
        <w:rPr>
          <w:rFonts w:ascii="Century" w:hAnsi="Century"/>
          <w:sz w:val="24"/>
          <w:szCs w:val="24"/>
        </w:rPr>
      </w:pPr>
      <w:r w:rsidRPr="007B51FE">
        <w:rPr>
          <w:rFonts w:ascii="Century" w:hAnsi="Century"/>
          <w:sz w:val="24"/>
          <w:szCs w:val="24"/>
        </w:rPr>
        <w:t>C</w:t>
      </w:r>
      <w:r w:rsidR="00F01E8F">
        <w:rPr>
          <w:rFonts w:ascii="Century" w:hAnsi="Century"/>
          <w:sz w:val="24"/>
          <w:szCs w:val="24"/>
        </w:rPr>
        <w:t>ase Manager</w:t>
      </w:r>
    </w:p>
    <w:p w14:paraId="1842ECFB" w14:textId="5D5BAB79" w:rsidR="008956FE" w:rsidRPr="007B51FE" w:rsidRDefault="008956FE" w:rsidP="008956FE">
      <w:pPr>
        <w:pStyle w:val="ListParagraph"/>
        <w:numPr>
          <w:ilvl w:val="0"/>
          <w:numId w:val="21"/>
        </w:numPr>
        <w:rPr>
          <w:rFonts w:ascii="Century" w:hAnsi="Century"/>
          <w:sz w:val="24"/>
          <w:szCs w:val="24"/>
        </w:rPr>
      </w:pPr>
      <w:r w:rsidRPr="007B51FE">
        <w:rPr>
          <w:rFonts w:ascii="Century" w:hAnsi="Century"/>
          <w:sz w:val="24"/>
          <w:szCs w:val="24"/>
        </w:rPr>
        <w:t>Benefits Enrollment</w:t>
      </w:r>
    </w:p>
    <w:p w14:paraId="5A8A17D3" w14:textId="416494CB" w:rsidR="008956FE" w:rsidRPr="007B51FE" w:rsidRDefault="008956FE" w:rsidP="008956FE">
      <w:pPr>
        <w:pStyle w:val="ListParagraph"/>
        <w:numPr>
          <w:ilvl w:val="0"/>
          <w:numId w:val="21"/>
        </w:numPr>
        <w:rPr>
          <w:rFonts w:ascii="Century" w:hAnsi="Century"/>
          <w:sz w:val="24"/>
          <w:szCs w:val="24"/>
        </w:rPr>
      </w:pPr>
      <w:r w:rsidRPr="007B51FE">
        <w:rPr>
          <w:rFonts w:ascii="Century" w:hAnsi="Century"/>
          <w:sz w:val="24"/>
          <w:szCs w:val="24"/>
        </w:rPr>
        <w:t xml:space="preserve">Housing </w:t>
      </w:r>
    </w:p>
    <w:p w14:paraId="7EC0CDCB" w14:textId="0EB2379A" w:rsidR="008956FE" w:rsidRPr="007B51FE" w:rsidRDefault="008956FE" w:rsidP="008956FE">
      <w:pPr>
        <w:pStyle w:val="ListParagraph"/>
        <w:numPr>
          <w:ilvl w:val="0"/>
          <w:numId w:val="21"/>
        </w:numPr>
        <w:rPr>
          <w:rFonts w:ascii="Century" w:hAnsi="Century"/>
          <w:sz w:val="24"/>
          <w:szCs w:val="24"/>
        </w:rPr>
      </w:pPr>
      <w:r w:rsidRPr="007B51FE">
        <w:rPr>
          <w:rFonts w:ascii="Century" w:hAnsi="Century"/>
          <w:sz w:val="24"/>
          <w:szCs w:val="24"/>
        </w:rPr>
        <w:t>Care Coordination</w:t>
      </w:r>
    </w:p>
    <w:p w14:paraId="45A3E446" w14:textId="4C4BF641" w:rsidR="008956FE" w:rsidRPr="009E6983" w:rsidRDefault="008956FE" w:rsidP="008956FE">
      <w:pPr>
        <w:rPr>
          <w:rFonts w:ascii="Century" w:hAnsi="Century"/>
          <w:sz w:val="24"/>
          <w:szCs w:val="24"/>
        </w:rPr>
      </w:pPr>
      <w:r w:rsidRPr="007B51FE">
        <w:rPr>
          <w:rFonts w:ascii="Century" w:hAnsi="Century"/>
          <w:sz w:val="24"/>
          <w:szCs w:val="24"/>
        </w:rPr>
        <w:lastRenderedPageBreak/>
        <w:t xml:space="preserve">Although it is ideal, not all services need to be from the same organization and not all persons need all </w:t>
      </w:r>
      <w:proofErr w:type="gramStart"/>
      <w:r w:rsidRPr="007B51FE">
        <w:rPr>
          <w:rFonts w:ascii="Century" w:hAnsi="Century"/>
          <w:sz w:val="24"/>
          <w:szCs w:val="24"/>
        </w:rPr>
        <w:t>services</w:t>
      </w:r>
      <w:proofErr w:type="gramEnd"/>
      <w:r w:rsidRPr="007B51FE">
        <w:rPr>
          <w:rFonts w:ascii="Century" w:hAnsi="Century"/>
          <w:sz w:val="24"/>
          <w:szCs w:val="24"/>
        </w:rPr>
        <w:t xml:space="preserve"> but they do need to be evaluated for them. Clear assignments from health centers on available staff and clear linkages with shelters can provide these essential services. </w:t>
      </w:r>
    </w:p>
    <w:p w14:paraId="17110C2C" w14:textId="659C2C08" w:rsidR="008956FE" w:rsidRDefault="005C2D88" w:rsidP="008956FE">
      <w:pPr>
        <w:pStyle w:val="NormalWeb"/>
        <w:rPr>
          <w:rFonts w:ascii="Century" w:hAnsi="Century"/>
          <w:color w:val="000000"/>
        </w:rPr>
      </w:pPr>
      <w:r>
        <w:rPr>
          <w:rFonts w:ascii="Century" w:hAnsi="Century"/>
          <w:b/>
          <w:bCs/>
          <w:noProof/>
          <w:u w:val="single"/>
        </w:rPr>
        <mc:AlternateContent>
          <mc:Choice Requires="wps">
            <w:drawing>
              <wp:anchor distT="0" distB="0" distL="114300" distR="114300" simplePos="0" relativeHeight="251662336" behindDoc="0" locked="0" layoutInCell="1" allowOverlap="1" wp14:anchorId="4376FC5D" wp14:editId="4BD16DF9">
                <wp:simplePos x="0" y="0"/>
                <wp:positionH relativeFrom="column">
                  <wp:posOffset>-611</wp:posOffset>
                </wp:positionH>
                <wp:positionV relativeFrom="paragraph">
                  <wp:posOffset>95102</wp:posOffset>
                </wp:positionV>
                <wp:extent cx="6080166" cy="2339439"/>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6080166" cy="2339439"/>
                        </a:xfrm>
                        <a:prstGeom prst="rect">
                          <a:avLst/>
                        </a:prstGeom>
                        <a:solidFill>
                          <a:schemeClr val="accent1">
                            <a:lumMod val="40000"/>
                            <a:lumOff val="60000"/>
                          </a:schemeClr>
                        </a:solidFill>
                        <a:ln w="6350">
                          <a:noFill/>
                        </a:ln>
                      </wps:spPr>
                      <wps:txbx>
                        <w:txbxContent>
                          <w:p w14:paraId="4D7522B2" w14:textId="77777777" w:rsidR="00B52233" w:rsidRPr="00865FAC" w:rsidRDefault="00B52233" w:rsidP="008956FE">
                            <w:pPr>
                              <w:pStyle w:val="NormalWeb"/>
                              <w:rPr>
                                <w:rFonts w:ascii="Century" w:hAnsi="Century"/>
                                <w:b/>
                                <w:bCs/>
                                <w:color w:val="000000"/>
                              </w:rPr>
                            </w:pPr>
                            <w:r w:rsidRPr="00865FAC">
                              <w:rPr>
                                <w:rFonts w:ascii="Century" w:hAnsi="Century"/>
                                <w:b/>
                                <w:bCs/>
                                <w:color w:val="000000"/>
                              </w:rPr>
                              <w:t>3 levels of service delivery</w:t>
                            </w:r>
                          </w:p>
                          <w:p w14:paraId="21C0E693" w14:textId="77777777" w:rsidR="00B52233" w:rsidRPr="00574BF1" w:rsidRDefault="00B52233" w:rsidP="008956FE">
                            <w:pPr>
                              <w:pStyle w:val="NormalWeb"/>
                              <w:numPr>
                                <w:ilvl w:val="0"/>
                                <w:numId w:val="16"/>
                              </w:numPr>
                              <w:spacing w:after="240" w:afterAutospacing="0"/>
                              <w:rPr>
                                <w:rFonts w:ascii="Century" w:hAnsi="Century"/>
                                <w:color w:val="000000"/>
                              </w:rPr>
                            </w:pPr>
                            <w:r w:rsidRPr="00574BF1">
                              <w:rPr>
                                <w:rFonts w:ascii="Century" w:hAnsi="Century"/>
                                <w:color w:val="000000"/>
                              </w:rPr>
                              <w:t xml:space="preserve">Intensive sites: Integrated teams with </w:t>
                            </w:r>
                            <w:r>
                              <w:rPr>
                                <w:rFonts w:ascii="Century" w:hAnsi="Century"/>
                                <w:color w:val="000000"/>
                              </w:rPr>
                              <w:t>behavioral health and physical health</w:t>
                            </w:r>
                            <w:r w:rsidRPr="00574BF1">
                              <w:rPr>
                                <w:rFonts w:ascii="Century" w:hAnsi="Century"/>
                                <w:color w:val="000000"/>
                              </w:rPr>
                              <w:t xml:space="preserve"> providers, </w:t>
                            </w:r>
                            <w:r>
                              <w:rPr>
                                <w:rFonts w:ascii="Century" w:hAnsi="Century"/>
                                <w:color w:val="000000"/>
                              </w:rPr>
                              <w:t>m</w:t>
                            </w:r>
                            <w:r w:rsidRPr="00574BF1">
                              <w:rPr>
                                <w:rFonts w:ascii="Century" w:hAnsi="Century"/>
                                <w:color w:val="000000"/>
                              </w:rPr>
                              <w:t xml:space="preserve">edical </w:t>
                            </w:r>
                            <w:r>
                              <w:rPr>
                                <w:rFonts w:ascii="Century" w:hAnsi="Century"/>
                                <w:color w:val="000000"/>
                              </w:rPr>
                              <w:t>a</w:t>
                            </w:r>
                            <w:r w:rsidRPr="00574BF1">
                              <w:rPr>
                                <w:rFonts w:ascii="Century" w:hAnsi="Century"/>
                                <w:color w:val="000000"/>
                              </w:rPr>
                              <w:t>ssistants, Benefits enrollment, CM. At maximum this is a shelter</w:t>
                            </w:r>
                            <w:r>
                              <w:rPr>
                                <w:rFonts w:ascii="Century" w:hAnsi="Century"/>
                                <w:color w:val="000000"/>
                              </w:rPr>
                              <w:t>-</w:t>
                            </w:r>
                            <w:r w:rsidRPr="00574BF1">
                              <w:rPr>
                                <w:rFonts w:ascii="Century" w:hAnsi="Century"/>
                                <w:color w:val="000000"/>
                              </w:rPr>
                              <w:t>based cl</w:t>
                            </w:r>
                            <w:r>
                              <w:rPr>
                                <w:rFonts w:ascii="Century" w:hAnsi="Century"/>
                                <w:color w:val="000000"/>
                              </w:rPr>
                              <w:t>i</w:t>
                            </w:r>
                            <w:r w:rsidRPr="00574BF1">
                              <w:rPr>
                                <w:rFonts w:ascii="Century" w:hAnsi="Century"/>
                                <w:color w:val="000000"/>
                              </w:rPr>
                              <w:t>nic but could also be weekly or biweekly visits for a full or half day</w:t>
                            </w:r>
                            <w:r>
                              <w:rPr>
                                <w:rFonts w:ascii="Century" w:hAnsi="Century"/>
                                <w:color w:val="000000"/>
                              </w:rPr>
                              <w:t>.</w:t>
                            </w:r>
                          </w:p>
                          <w:p w14:paraId="005A5C10" w14:textId="77777777" w:rsidR="00B52233" w:rsidRPr="00574BF1" w:rsidRDefault="00B52233" w:rsidP="008956FE">
                            <w:pPr>
                              <w:pStyle w:val="NormalWeb"/>
                              <w:numPr>
                                <w:ilvl w:val="0"/>
                                <w:numId w:val="16"/>
                              </w:numPr>
                              <w:spacing w:after="240" w:afterAutospacing="0"/>
                              <w:rPr>
                                <w:rFonts w:ascii="Century" w:hAnsi="Century"/>
                                <w:color w:val="000000"/>
                              </w:rPr>
                            </w:pPr>
                            <w:r w:rsidRPr="00574BF1">
                              <w:rPr>
                                <w:rFonts w:ascii="Century" w:hAnsi="Century"/>
                                <w:color w:val="000000"/>
                              </w:rPr>
                              <w:t>Less intensive sites</w:t>
                            </w:r>
                            <w:r>
                              <w:rPr>
                                <w:rFonts w:ascii="Century" w:hAnsi="Century"/>
                                <w:color w:val="000000"/>
                              </w:rPr>
                              <w:t>:</w:t>
                            </w:r>
                            <w:r w:rsidRPr="00574BF1">
                              <w:rPr>
                                <w:rFonts w:ascii="Century" w:hAnsi="Century"/>
                                <w:color w:val="000000"/>
                              </w:rPr>
                              <w:t xml:space="preserve"> </w:t>
                            </w:r>
                            <w:r>
                              <w:rPr>
                                <w:rFonts w:ascii="Century" w:hAnsi="Century"/>
                                <w:color w:val="000000"/>
                              </w:rPr>
                              <w:t>P</w:t>
                            </w:r>
                            <w:r w:rsidRPr="00574BF1">
                              <w:rPr>
                                <w:rFonts w:ascii="Century" w:hAnsi="Century"/>
                                <w:color w:val="000000"/>
                              </w:rPr>
                              <w:t xml:space="preserve">hysical health provider, </w:t>
                            </w:r>
                            <w:r>
                              <w:rPr>
                                <w:rFonts w:ascii="Century" w:hAnsi="Century"/>
                                <w:color w:val="000000"/>
                              </w:rPr>
                              <w:t>medical assistant</w:t>
                            </w:r>
                            <w:r w:rsidRPr="00574BF1">
                              <w:rPr>
                                <w:rFonts w:ascii="Century" w:hAnsi="Century"/>
                                <w:color w:val="000000"/>
                              </w:rPr>
                              <w:t>, and ability to refer to behavioral health and other wrap arounds</w:t>
                            </w:r>
                            <w:r>
                              <w:rPr>
                                <w:rFonts w:ascii="Century" w:hAnsi="Century"/>
                                <w:color w:val="000000"/>
                              </w:rPr>
                              <w:t>.</w:t>
                            </w:r>
                            <w:r w:rsidRPr="00574BF1">
                              <w:rPr>
                                <w:rFonts w:ascii="Century" w:hAnsi="Century"/>
                                <w:color w:val="000000"/>
                              </w:rPr>
                              <w:t xml:space="preserve"> </w:t>
                            </w:r>
                          </w:p>
                          <w:p w14:paraId="258A904E" w14:textId="77777777" w:rsidR="00B52233" w:rsidRPr="00574BF1" w:rsidRDefault="00B52233" w:rsidP="008956FE">
                            <w:pPr>
                              <w:pStyle w:val="NormalWeb"/>
                              <w:numPr>
                                <w:ilvl w:val="0"/>
                                <w:numId w:val="16"/>
                              </w:numPr>
                              <w:rPr>
                                <w:rFonts w:ascii="Century" w:hAnsi="Century"/>
                                <w:color w:val="000000"/>
                              </w:rPr>
                            </w:pPr>
                            <w:r w:rsidRPr="00574BF1">
                              <w:rPr>
                                <w:rFonts w:ascii="Century" w:hAnsi="Century"/>
                                <w:color w:val="000000"/>
                              </w:rPr>
                              <w:t xml:space="preserve">Community engagement sites: </w:t>
                            </w:r>
                            <w:r>
                              <w:rPr>
                                <w:rFonts w:ascii="Century" w:hAnsi="Century"/>
                                <w:color w:val="000000"/>
                              </w:rPr>
                              <w:t>S</w:t>
                            </w:r>
                            <w:r w:rsidRPr="00574BF1">
                              <w:rPr>
                                <w:rFonts w:ascii="Century" w:hAnsi="Century"/>
                                <w:color w:val="000000"/>
                              </w:rPr>
                              <w:t>creenings and flu fairs</w:t>
                            </w:r>
                            <w:r>
                              <w:rPr>
                                <w:rFonts w:ascii="Century" w:hAnsi="Century"/>
                                <w:color w:val="000000"/>
                              </w:rPr>
                              <w:t>,</w:t>
                            </w:r>
                            <w:r w:rsidRPr="00574BF1">
                              <w:rPr>
                                <w:rFonts w:ascii="Century" w:hAnsi="Century"/>
                                <w:color w:val="000000"/>
                              </w:rPr>
                              <w:t xml:space="preserve"> etc. Community health worker visits</w:t>
                            </w:r>
                            <w:r>
                              <w:rPr>
                                <w:rFonts w:ascii="Century" w:hAnsi="Century"/>
                                <w:color w:val="000000"/>
                              </w:rPr>
                              <w:t>.</w:t>
                            </w:r>
                          </w:p>
                          <w:p w14:paraId="4FCEC68B" w14:textId="77777777" w:rsidR="00B52233" w:rsidRDefault="00B52233" w:rsidP="00895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6FC5D" id="Text Box 3" o:spid="_x0000_s1029" type="#_x0000_t202" style="position:absolute;margin-left:-.05pt;margin-top:7.5pt;width:478.75pt;height:18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" fillcolor="#b4c6e7 [1300]" stroked="f" strokeweight=".5pt">
                <v:textbox>
                  <w:txbxContent>
                    <w:p w14:paraId="4D7522B2" w14:textId="77777777" w:rsidR="00B52233" w:rsidRPr="00865FAC" w:rsidRDefault="00B52233" w:rsidP="008956FE">
                      <w:pPr>
                        <w:pStyle w:val="NormalWeb"/>
                        <w:rPr>
                          <w:rFonts w:ascii="Century" w:hAnsi="Century"/>
                          <w:b/>
                          <w:bCs/>
                          <w:color w:val="000000"/>
                        </w:rPr>
                      </w:pPr>
                      <w:r w:rsidRPr="00865FAC">
                        <w:rPr>
                          <w:rFonts w:ascii="Century" w:hAnsi="Century"/>
                          <w:b/>
                          <w:bCs/>
                          <w:color w:val="000000"/>
                        </w:rPr>
                        <w:t>3 levels of service delivery</w:t>
                      </w:r>
                    </w:p>
                    <w:p w14:paraId="21C0E693" w14:textId="77777777" w:rsidR="00B52233" w:rsidRPr="00574BF1" w:rsidRDefault="00B52233" w:rsidP="008956FE">
                      <w:pPr>
                        <w:pStyle w:val="NormalWeb"/>
                        <w:numPr>
                          <w:ilvl w:val="0"/>
                          <w:numId w:val="16"/>
                        </w:numPr>
                        <w:spacing w:after="240" w:afterAutospacing="0"/>
                        <w:rPr>
                          <w:rFonts w:ascii="Century" w:hAnsi="Century"/>
                          <w:color w:val="000000"/>
                        </w:rPr>
                      </w:pPr>
                      <w:r w:rsidRPr="00574BF1">
                        <w:rPr>
                          <w:rFonts w:ascii="Century" w:hAnsi="Century"/>
                          <w:color w:val="000000"/>
                        </w:rPr>
                        <w:t xml:space="preserve">Intensive sites: Integrated teams with </w:t>
                      </w:r>
                      <w:r>
                        <w:rPr>
                          <w:rFonts w:ascii="Century" w:hAnsi="Century"/>
                          <w:color w:val="000000"/>
                        </w:rPr>
                        <w:t>behavioral health and physical health</w:t>
                      </w:r>
                      <w:r w:rsidRPr="00574BF1">
                        <w:rPr>
                          <w:rFonts w:ascii="Century" w:hAnsi="Century"/>
                          <w:color w:val="000000"/>
                        </w:rPr>
                        <w:t xml:space="preserve"> providers, </w:t>
                      </w:r>
                      <w:r>
                        <w:rPr>
                          <w:rFonts w:ascii="Century" w:hAnsi="Century"/>
                          <w:color w:val="000000"/>
                        </w:rPr>
                        <w:t>m</w:t>
                      </w:r>
                      <w:r w:rsidRPr="00574BF1">
                        <w:rPr>
                          <w:rFonts w:ascii="Century" w:hAnsi="Century"/>
                          <w:color w:val="000000"/>
                        </w:rPr>
                        <w:t xml:space="preserve">edical </w:t>
                      </w:r>
                      <w:r>
                        <w:rPr>
                          <w:rFonts w:ascii="Century" w:hAnsi="Century"/>
                          <w:color w:val="000000"/>
                        </w:rPr>
                        <w:t>a</w:t>
                      </w:r>
                      <w:r w:rsidRPr="00574BF1">
                        <w:rPr>
                          <w:rFonts w:ascii="Century" w:hAnsi="Century"/>
                          <w:color w:val="000000"/>
                        </w:rPr>
                        <w:t>ssistants, Benefits enrollment, CM. At maximum this is a shelter</w:t>
                      </w:r>
                      <w:r>
                        <w:rPr>
                          <w:rFonts w:ascii="Century" w:hAnsi="Century"/>
                          <w:color w:val="000000"/>
                        </w:rPr>
                        <w:t>-</w:t>
                      </w:r>
                      <w:r w:rsidRPr="00574BF1">
                        <w:rPr>
                          <w:rFonts w:ascii="Century" w:hAnsi="Century"/>
                          <w:color w:val="000000"/>
                        </w:rPr>
                        <w:t>based cl</w:t>
                      </w:r>
                      <w:r>
                        <w:rPr>
                          <w:rFonts w:ascii="Century" w:hAnsi="Century"/>
                          <w:color w:val="000000"/>
                        </w:rPr>
                        <w:t>i</w:t>
                      </w:r>
                      <w:r w:rsidRPr="00574BF1">
                        <w:rPr>
                          <w:rFonts w:ascii="Century" w:hAnsi="Century"/>
                          <w:color w:val="000000"/>
                        </w:rPr>
                        <w:t>nic but could also be weekly or biweekly visits for a full or half day</w:t>
                      </w:r>
                      <w:r>
                        <w:rPr>
                          <w:rFonts w:ascii="Century" w:hAnsi="Century"/>
                          <w:color w:val="000000"/>
                        </w:rPr>
                        <w:t>.</w:t>
                      </w:r>
                    </w:p>
                    <w:p w14:paraId="005A5C10" w14:textId="77777777" w:rsidR="00B52233" w:rsidRPr="00574BF1" w:rsidRDefault="00B52233" w:rsidP="008956FE">
                      <w:pPr>
                        <w:pStyle w:val="NormalWeb"/>
                        <w:numPr>
                          <w:ilvl w:val="0"/>
                          <w:numId w:val="16"/>
                        </w:numPr>
                        <w:spacing w:after="240" w:afterAutospacing="0"/>
                        <w:rPr>
                          <w:rFonts w:ascii="Century" w:hAnsi="Century"/>
                          <w:color w:val="000000"/>
                        </w:rPr>
                      </w:pPr>
                      <w:r w:rsidRPr="00574BF1">
                        <w:rPr>
                          <w:rFonts w:ascii="Century" w:hAnsi="Century"/>
                          <w:color w:val="000000"/>
                        </w:rPr>
                        <w:t>Less intensive sites</w:t>
                      </w:r>
                      <w:r>
                        <w:rPr>
                          <w:rFonts w:ascii="Century" w:hAnsi="Century"/>
                          <w:color w:val="000000"/>
                        </w:rPr>
                        <w:t>:</w:t>
                      </w:r>
                      <w:r w:rsidRPr="00574BF1">
                        <w:rPr>
                          <w:rFonts w:ascii="Century" w:hAnsi="Century"/>
                          <w:color w:val="000000"/>
                        </w:rPr>
                        <w:t xml:space="preserve"> </w:t>
                      </w:r>
                      <w:r>
                        <w:rPr>
                          <w:rFonts w:ascii="Century" w:hAnsi="Century"/>
                          <w:color w:val="000000"/>
                        </w:rPr>
                        <w:t>P</w:t>
                      </w:r>
                      <w:r w:rsidRPr="00574BF1">
                        <w:rPr>
                          <w:rFonts w:ascii="Century" w:hAnsi="Century"/>
                          <w:color w:val="000000"/>
                        </w:rPr>
                        <w:t xml:space="preserve">hysical health provider, </w:t>
                      </w:r>
                      <w:r>
                        <w:rPr>
                          <w:rFonts w:ascii="Century" w:hAnsi="Century"/>
                          <w:color w:val="000000"/>
                        </w:rPr>
                        <w:t>medical assistant</w:t>
                      </w:r>
                      <w:r w:rsidRPr="00574BF1">
                        <w:rPr>
                          <w:rFonts w:ascii="Century" w:hAnsi="Century"/>
                          <w:color w:val="000000"/>
                        </w:rPr>
                        <w:t>, and ability to refer to behavioral health and other wrap arounds</w:t>
                      </w:r>
                      <w:r>
                        <w:rPr>
                          <w:rFonts w:ascii="Century" w:hAnsi="Century"/>
                          <w:color w:val="000000"/>
                        </w:rPr>
                        <w:t>.</w:t>
                      </w:r>
                      <w:r w:rsidRPr="00574BF1">
                        <w:rPr>
                          <w:rFonts w:ascii="Century" w:hAnsi="Century"/>
                          <w:color w:val="000000"/>
                        </w:rPr>
                        <w:t xml:space="preserve"> </w:t>
                      </w:r>
                    </w:p>
                    <w:p w14:paraId="258A904E" w14:textId="77777777" w:rsidR="00B52233" w:rsidRPr="00574BF1" w:rsidRDefault="00B52233" w:rsidP="008956FE">
                      <w:pPr>
                        <w:pStyle w:val="NormalWeb"/>
                        <w:numPr>
                          <w:ilvl w:val="0"/>
                          <w:numId w:val="16"/>
                        </w:numPr>
                        <w:rPr>
                          <w:rFonts w:ascii="Century" w:hAnsi="Century"/>
                          <w:color w:val="000000"/>
                        </w:rPr>
                      </w:pPr>
                      <w:r w:rsidRPr="00574BF1">
                        <w:rPr>
                          <w:rFonts w:ascii="Century" w:hAnsi="Century"/>
                          <w:color w:val="000000"/>
                        </w:rPr>
                        <w:t xml:space="preserve">Community engagement sites: </w:t>
                      </w:r>
                      <w:r>
                        <w:rPr>
                          <w:rFonts w:ascii="Century" w:hAnsi="Century"/>
                          <w:color w:val="000000"/>
                        </w:rPr>
                        <w:t>S</w:t>
                      </w:r>
                      <w:r w:rsidRPr="00574BF1">
                        <w:rPr>
                          <w:rFonts w:ascii="Century" w:hAnsi="Century"/>
                          <w:color w:val="000000"/>
                        </w:rPr>
                        <w:t>creenings and flu fairs</w:t>
                      </w:r>
                      <w:r>
                        <w:rPr>
                          <w:rFonts w:ascii="Century" w:hAnsi="Century"/>
                          <w:color w:val="000000"/>
                        </w:rPr>
                        <w:t>,</w:t>
                      </w:r>
                      <w:r w:rsidRPr="00574BF1">
                        <w:rPr>
                          <w:rFonts w:ascii="Century" w:hAnsi="Century"/>
                          <w:color w:val="000000"/>
                        </w:rPr>
                        <w:t xml:space="preserve"> etc. Community health worker visits</w:t>
                      </w:r>
                      <w:r>
                        <w:rPr>
                          <w:rFonts w:ascii="Century" w:hAnsi="Century"/>
                          <w:color w:val="000000"/>
                        </w:rPr>
                        <w:t>.</w:t>
                      </w:r>
                    </w:p>
                    <w:p w14:paraId="4FCEC68B" w14:textId="77777777" w:rsidR="00B52233" w:rsidRDefault="00B52233" w:rsidP="008956FE"/>
                  </w:txbxContent>
                </v:textbox>
              </v:shape>
            </w:pict>
          </mc:Fallback>
        </mc:AlternateContent>
      </w:r>
    </w:p>
    <w:p w14:paraId="0CB2B018" w14:textId="4F498CDF" w:rsidR="005C2D88" w:rsidRDefault="005C2D88" w:rsidP="008956FE">
      <w:pPr>
        <w:pStyle w:val="NormalWeb"/>
        <w:rPr>
          <w:rFonts w:ascii="Century" w:hAnsi="Century"/>
          <w:color w:val="000000"/>
        </w:rPr>
      </w:pPr>
    </w:p>
    <w:p w14:paraId="53AE28A4" w14:textId="5B5A0F6A" w:rsidR="005C2D88" w:rsidRDefault="005C2D88" w:rsidP="008956FE">
      <w:pPr>
        <w:pStyle w:val="NormalWeb"/>
        <w:rPr>
          <w:rFonts w:ascii="Century" w:hAnsi="Century"/>
          <w:color w:val="000000"/>
        </w:rPr>
      </w:pPr>
    </w:p>
    <w:p w14:paraId="290E4EAB" w14:textId="24ECC4F3" w:rsidR="005C2D88" w:rsidRDefault="005C2D88" w:rsidP="008956FE">
      <w:pPr>
        <w:pStyle w:val="NormalWeb"/>
        <w:rPr>
          <w:rFonts w:ascii="Century" w:hAnsi="Century"/>
          <w:color w:val="000000"/>
        </w:rPr>
      </w:pPr>
    </w:p>
    <w:p w14:paraId="2A4C550D" w14:textId="4D67A518" w:rsidR="005C2D88" w:rsidRDefault="005C2D88" w:rsidP="008956FE">
      <w:pPr>
        <w:pStyle w:val="NormalWeb"/>
        <w:rPr>
          <w:rFonts w:ascii="Century" w:hAnsi="Century"/>
          <w:color w:val="000000"/>
        </w:rPr>
      </w:pPr>
    </w:p>
    <w:p w14:paraId="1C356D9A" w14:textId="48BA654B" w:rsidR="005C2D88" w:rsidRDefault="005C2D88" w:rsidP="008956FE">
      <w:pPr>
        <w:pStyle w:val="NormalWeb"/>
        <w:rPr>
          <w:rFonts w:ascii="Century" w:hAnsi="Century"/>
          <w:color w:val="000000"/>
        </w:rPr>
      </w:pPr>
    </w:p>
    <w:p w14:paraId="31CCB880" w14:textId="77777777" w:rsidR="005C2D88" w:rsidRPr="007B51FE" w:rsidRDefault="005C2D88" w:rsidP="008956FE">
      <w:pPr>
        <w:pStyle w:val="NormalWeb"/>
        <w:rPr>
          <w:rFonts w:ascii="Century" w:hAnsi="Century"/>
          <w:color w:val="000000"/>
        </w:rPr>
      </w:pPr>
    </w:p>
    <w:p w14:paraId="040CB28E" w14:textId="34272367" w:rsidR="008956FE" w:rsidRPr="00F01E8F" w:rsidRDefault="00F01E8F" w:rsidP="00F01E8F">
      <w:pPr>
        <w:pStyle w:val="NormalWeb"/>
        <w:rPr>
          <w:rFonts w:ascii="Century" w:hAnsi="Century"/>
          <w:b/>
          <w:bCs/>
          <w:color w:val="000000"/>
        </w:rPr>
      </w:pPr>
      <w:r w:rsidRPr="00F01E8F">
        <w:rPr>
          <w:rFonts w:ascii="Century" w:hAnsi="Century"/>
          <w:b/>
          <w:bCs/>
          <w:color w:val="000000"/>
        </w:rPr>
        <w:t>Preparing for services to be offered in the shelter</w:t>
      </w:r>
    </w:p>
    <w:p w14:paraId="7236C2C7" w14:textId="126C7D64" w:rsidR="009C15B0" w:rsidRPr="009C15B0" w:rsidRDefault="009C15B0" w:rsidP="00F01E8F">
      <w:pPr>
        <w:pStyle w:val="NormalWeb"/>
        <w:numPr>
          <w:ilvl w:val="0"/>
          <w:numId w:val="7"/>
        </w:numPr>
        <w:rPr>
          <w:rFonts w:ascii="Century" w:hAnsi="Century"/>
          <w:color w:val="000000"/>
        </w:rPr>
      </w:pPr>
      <w:r>
        <w:rPr>
          <w:rFonts w:ascii="Century" w:hAnsi="Century"/>
          <w:color w:val="000000"/>
        </w:rPr>
        <w:t>Talk with consumers and ask them what they need and what they want. Find out what services they will be open to receiving on site at the shelter</w:t>
      </w:r>
    </w:p>
    <w:p w14:paraId="762A9865" w14:textId="4C4445CE" w:rsidR="008956FE" w:rsidRPr="007B51FE" w:rsidRDefault="008956FE" w:rsidP="00F01E8F">
      <w:pPr>
        <w:pStyle w:val="NormalWeb"/>
        <w:numPr>
          <w:ilvl w:val="0"/>
          <w:numId w:val="7"/>
        </w:numPr>
        <w:rPr>
          <w:rFonts w:ascii="Century" w:hAnsi="Century"/>
          <w:color w:val="000000"/>
        </w:rPr>
      </w:pPr>
      <w:r w:rsidRPr="007B51FE">
        <w:rPr>
          <w:rFonts w:ascii="Century" w:hAnsi="Century"/>
          <w:color w:val="000000"/>
        </w:rPr>
        <w:t xml:space="preserve">Be clear but know that successful shelter care can morph- start simple offering one time per week to every other week. </w:t>
      </w:r>
    </w:p>
    <w:p w14:paraId="5B255E57" w14:textId="0F91539B" w:rsidR="008956FE" w:rsidRPr="00F01E8F" w:rsidRDefault="008956FE" w:rsidP="00F01E8F">
      <w:pPr>
        <w:pStyle w:val="NormalWeb"/>
        <w:numPr>
          <w:ilvl w:val="0"/>
          <w:numId w:val="7"/>
        </w:numPr>
        <w:rPr>
          <w:rFonts w:ascii="Century" w:hAnsi="Century"/>
          <w:color w:val="000000"/>
        </w:rPr>
      </w:pPr>
      <w:r w:rsidRPr="00F01E8F">
        <w:rPr>
          <w:rFonts w:ascii="Century" w:hAnsi="Century"/>
          <w:color w:val="000000"/>
        </w:rPr>
        <w:t xml:space="preserve">Space will impact scope of services: </w:t>
      </w:r>
    </w:p>
    <w:p w14:paraId="554121AC" w14:textId="1A96A549" w:rsidR="00096FBB" w:rsidRPr="00F01E8F" w:rsidRDefault="00096FBB" w:rsidP="00F01E8F">
      <w:pPr>
        <w:pStyle w:val="NormalWeb"/>
        <w:numPr>
          <w:ilvl w:val="1"/>
          <w:numId w:val="7"/>
        </w:numPr>
        <w:rPr>
          <w:rFonts w:ascii="Century" w:hAnsi="Century"/>
          <w:color w:val="000000"/>
        </w:rPr>
      </w:pPr>
      <w:r w:rsidRPr="00F01E8F">
        <w:rPr>
          <w:rFonts w:ascii="Century" w:hAnsi="Century"/>
          <w:color w:val="000000"/>
        </w:rPr>
        <w:t xml:space="preserve">Comprehensive care </w:t>
      </w:r>
    </w:p>
    <w:p w14:paraId="43A10EFD" w14:textId="77777777" w:rsidR="008956FE" w:rsidRPr="00F01E8F" w:rsidRDefault="008956FE" w:rsidP="00F01E8F">
      <w:pPr>
        <w:pStyle w:val="NormalWeb"/>
        <w:numPr>
          <w:ilvl w:val="1"/>
          <w:numId w:val="7"/>
        </w:numPr>
        <w:rPr>
          <w:rFonts w:ascii="Century" w:hAnsi="Century"/>
          <w:color w:val="000000"/>
        </w:rPr>
      </w:pPr>
      <w:r w:rsidRPr="00F01E8F">
        <w:rPr>
          <w:rFonts w:ascii="Century" w:hAnsi="Century"/>
          <w:color w:val="000000"/>
        </w:rPr>
        <w:t>Physicals</w:t>
      </w:r>
    </w:p>
    <w:p w14:paraId="14C8E285" w14:textId="77777777" w:rsidR="008956FE" w:rsidRPr="00F01E8F" w:rsidRDefault="008956FE" w:rsidP="00F01E8F">
      <w:pPr>
        <w:pStyle w:val="NormalWeb"/>
        <w:numPr>
          <w:ilvl w:val="1"/>
          <w:numId w:val="7"/>
        </w:numPr>
        <w:rPr>
          <w:rFonts w:ascii="Century" w:hAnsi="Century"/>
          <w:color w:val="000000"/>
        </w:rPr>
      </w:pPr>
      <w:r w:rsidRPr="00F01E8F">
        <w:rPr>
          <w:rFonts w:ascii="Century" w:hAnsi="Century"/>
          <w:color w:val="000000"/>
        </w:rPr>
        <w:t>Women’s health exams</w:t>
      </w:r>
    </w:p>
    <w:p w14:paraId="79A6BD4A" w14:textId="77777777" w:rsidR="008956FE" w:rsidRPr="00F01E8F" w:rsidRDefault="008956FE" w:rsidP="00F01E8F">
      <w:pPr>
        <w:pStyle w:val="NormalWeb"/>
        <w:numPr>
          <w:ilvl w:val="1"/>
          <w:numId w:val="7"/>
        </w:numPr>
        <w:rPr>
          <w:rFonts w:ascii="Century" w:hAnsi="Century"/>
          <w:color w:val="000000"/>
        </w:rPr>
      </w:pPr>
      <w:r w:rsidRPr="00F01E8F">
        <w:rPr>
          <w:rFonts w:ascii="Century" w:hAnsi="Century"/>
          <w:color w:val="000000"/>
        </w:rPr>
        <w:t>Urgent care</w:t>
      </w:r>
    </w:p>
    <w:p w14:paraId="0CB8A9D6" w14:textId="77777777" w:rsidR="008956FE" w:rsidRPr="00F01E8F" w:rsidRDefault="008956FE" w:rsidP="00F01E8F">
      <w:pPr>
        <w:pStyle w:val="NormalWeb"/>
        <w:numPr>
          <w:ilvl w:val="1"/>
          <w:numId w:val="7"/>
        </w:numPr>
        <w:rPr>
          <w:rFonts w:ascii="Century" w:hAnsi="Century"/>
          <w:color w:val="000000"/>
        </w:rPr>
      </w:pPr>
      <w:r w:rsidRPr="00F01E8F">
        <w:rPr>
          <w:rFonts w:ascii="Century" w:hAnsi="Century"/>
          <w:color w:val="000000"/>
        </w:rPr>
        <w:t>Management of chronic disease</w:t>
      </w:r>
    </w:p>
    <w:p w14:paraId="2358243A" w14:textId="2EBC2D29" w:rsidR="008956FE" w:rsidRPr="00F01E8F" w:rsidRDefault="008956FE" w:rsidP="00F01E8F">
      <w:pPr>
        <w:pStyle w:val="NormalWeb"/>
        <w:numPr>
          <w:ilvl w:val="0"/>
          <w:numId w:val="7"/>
        </w:numPr>
        <w:rPr>
          <w:rFonts w:ascii="Century" w:hAnsi="Century"/>
          <w:color w:val="000000"/>
        </w:rPr>
      </w:pPr>
      <w:r w:rsidRPr="00F01E8F">
        <w:rPr>
          <w:rFonts w:ascii="Century" w:hAnsi="Century"/>
          <w:color w:val="000000"/>
        </w:rPr>
        <w:t>Linkage for lab testing, EKG</w:t>
      </w:r>
      <w:r w:rsidR="00EE4C22" w:rsidRPr="00F01E8F">
        <w:rPr>
          <w:rFonts w:ascii="Century" w:hAnsi="Century"/>
          <w:color w:val="000000"/>
        </w:rPr>
        <w:t>, spirometry, immunizations</w:t>
      </w:r>
    </w:p>
    <w:p w14:paraId="0772825E" w14:textId="30CBECF8" w:rsidR="008956FE" w:rsidRPr="00F01E8F" w:rsidRDefault="008956FE" w:rsidP="00F01E8F">
      <w:pPr>
        <w:pStyle w:val="NormalWeb"/>
        <w:numPr>
          <w:ilvl w:val="0"/>
          <w:numId w:val="7"/>
        </w:numPr>
        <w:rPr>
          <w:rFonts w:ascii="Century" w:hAnsi="Century"/>
          <w:color w:val="000000"/>
        </w:rPr>
      </w:pPr>
      <w:r w:rsidRPr="00F01E8F">
        <w:rPr>
          <w:rFonts w:ascii="Century" w:hAnsi="Century"/>
          <w:color w:val="000000"/>
        </w:rPr>
        <w:t>Medications- what will health care agency provide for uninsured (examples to follow in supplies section)</w:t>
      </w:r>
    </w:p>
    <w:p w14:paraId="7B3603DD" w14:textId="5380C94E" w:rsidR="004374AF" w:rsidRPr="004374AF" w:rsidRDefault="00EE4C22" w:rsidP="004374AF">
      <w:pPr>
        <w:pStyle w:val="NormalWeb"/>
        <w:numPr>
          <w:ilvl w:val="0"/>
          <w:numId w:val="7"/>
        </w:numPr>
        <w:rPr>
          <w:rFonts w:ascii="Century" w:hAnsi="Century"/>
          <w:color w:val="000000"/>
        </w:rPr>
      </w:pPr>
      <w:r w:rsidRPr="00F01E8F">
        <w:rPr>
          <w:rFonts w:ascii="Century" w:hAnsi="Century"/>
          <w:color w:val="000000"/>
        </w:rPr>
        <w:t>Be prepared for emergencies</w:t>
      </w:r>
      <w:r w:rsidR="00C130D4" w:rsidRPr="00F01E8F">
        <w:rPr>
          <w:rFonts w:ascii="Century" w:hAnsi="Century"/>
          <w:color w:val="000000"/>
        </w:rPr>
        <w:t xml:space="preserve"> and frequently check expiration dates</w:t>
      </w:r>
      <w:r w:rsidRPr="00F01E8F">
        <w:rPr>
          <w:rFonts w:ascii="Century" w:hAnsi="Century"/>
          <w:color w:val="000000"/>
        </w:rPr>
        <w:t xml:space="preserve">: epinephrine SQ; </w:t>
      </w:r>
      <w:r w:rsidR="00C130D4" w:rsidRPr="00F01E8F">
        <w:rPr>
          <w:rFonts w:ascii="Century" w:hAnsi="Century"/>
          <w:color w:val="000000"/>
        </w:rPr>
        <w:t>n</w:t>
      </w:r>
      <w:r w:rsidRPr="00F01E8F">
        <w:rPr>
          <w:rFonts w:ascii="Century" w:hAnsi="Century"/>
          <w:color w:val="000000"/>
        </w:rPr>
        <w:t xml:space="preserve">asal or injectable naloxone; diphenhydramine for acute allergic reaction; glucose gel for hypoglycemia; chewable aspirin 325 for acute chest pain; </w:t>
      </w:r>
      <w:r w:rsidR="00C130D4" w:rsidRPr="00F01E8F">
        <w:rPr>
          <w:rFonts w:ascii="Century" w:hAnsi="Century"/>
          <w:color w:val="000000"/>
        </w:rPr>
        <w:t xml:space="preserve">NTG SL for acute chest pain (but expires quickly); </w:t>
      </w:r>
      <w:r w:rsidR="00847A6F" w:rsidRPr="00F01E8F">
        <w:rPr>
          <w:rFonts w:ascii="Century" w:hAnsi="Century"/>
          <w:color w:val="000000"/>
        </w:rPr>
        <w:t xml:space="preserve">albuterol inhaler for asthma attack; </w:t>
      </w:r>
      <w:r w:rsidR="00C130D4" w:rsidRPr="00F01E8F">
        <w:rPr>
          <w:rFonts w:ascii="Century" w:hAnsi="Century"/>
          <w:color w:val="000000"/>
        </w:rPr>
        <w:t xml:space="preserve">captopril or amlodipine for hypertensive urgency; </w:t>
      </w:r>
      <w:r w:rsidRPr="00F01E8F">
        <w:rPr>
          <w:rFonts w:ascii="Century" w:hAnsi="Century"/>
          <w:color w:val="000000"/>
        </w:rPr>
        <w:t>mouth shield in case rescue breathing needed; if</w:t>
      </w:r>
      <w:r w:rsidR="00C130D4" w:rsidRPr="00F01E8F">
        <w:rPr>
          <w:rFonts w:ascii="Century" w:hAnsi="Century"/>
          <w:color w:val="000000"/>
        </w:rPr>
        <w:t xml:space="preserve"> with a clinic room within a shelter site, consider</w:t>
      </w:r>
      <w:r w:rsidRPr="00F01E8F">
        <w:rPr>
          <w:rFonts w:ascii="Century" w:hAnsi="Century"/>
          <w:color w:val="000000"/>
        </w:rPr>
        <w:t xml:space="preserve"> access to AED</w:t>
      </w:r>
    </w:p>
    <w:p w14:paraId="3C3DC274" w14:textId="77777777" w:rsidR="004374AF" w:rsidRDefault="004374AF" w:rsidP="004374AF">
      <w:pPr>
        <w:pStyle w:val="NormalWeb"/>
        <w:rPr>
          <w:rFonts w:ascii="Century" w:hAnsi="Century"/>
          <w:color w:val="000000"/>
        </w:rPr>
      </w:pPr>
      <w:r w:rsidRPr="00F01E8F">
        <w:rPr>
          <w:rFonts w:ascii="Century" w:hAnsi="Century"/>
          <w:b/>
          <w:bCs/>
          <w:color w:val="000000"/>
        </w:rPr>
        <w:t>Be consistent: there is no cancelling sites.</w:t>
      </w:r>
      <w:r w:rsidRPr="007B51FE">
        <w:rPr>
          <w:rFonts w:ascii="Century" w:hAnsi="Century"/>
          <w:color w:val="000000"/>
        </w:rPr>
        <w:t xml:space="preserve"> </w:t>
      </w:r>
    </w:p>
    <w:p w14:paraId="2859A1E7" w14:textId="77777777" w:rsidR="004374AF" w:rsidRPr="004374AF" w:rsidRDefault="004374AF" w:rsidP="004374AF">
      <w:pPr>
        <w:pStyle w:val="NormalWeb"/>
        <w:rPr>
          <w:rFonts w:ascii="Century" w:hAnsi="Century"/>
          <w:color w:val="000000"/>
        </w:rPr>
      </w:pPr>
      <w:r w:rsidRPr="007B51FE">
        <w:rPr>
          <w:rFonts w:ascii="Century" w:hAnsi="Century"/>
          <w:color w:val="000000"/>
        </w:rPr>
        <w:lastRenderedPageBreak/>
        <w:t xml:space="preserve">PEH are consistently let down by the system, in truth </w:t>
      </w:r>
      <w:r>
        <w:rPr>
          <w:rFonts w:ascii="Century" w:hAnsi="Century"/>
          <w:color w:val="000000"/>
        </w:rPr>
        <w:t>the system</w:t>
      </w:r>
      <w:r w:rsidRPr="007B51FE">
        <w:rPr>
          <w:rFonts w:ascii="Century" w:hAnsi="Century"/>
          <w:color w:val="000000"/>
        </w:rPr>
        <w:t xml:space="preserve"> is overwhelmed and many </w:t>
      </w:r>
      <w:r>
        <w:rPr>
          <w:rFonts w:ascii="Century" w:hAnsi="Century"/>
          <w:color w:val="000000"/>
        </w:rPr>
        <w:t xml:space="preserve">agencies and providers </w:t>
      </w:r>
      <w:r w:rsidRPr="007B51FE">
        <w:rPr>
          <w:rFonts w:ascii="Century" w:hAnsi="Century"/>
          <w:color w:val="000000"/>
        </w:rPr>
        <w:t>over promise, others just do not follow through. It is our charge to follow through. Health centers engaged in homeless services need to plan for time off, even unexpected time off. Never cancel, always reschedule. If you or your team is providing services every other week and there is no room for an extra day or extra team, add an hour the next scheduled visit, offer telehealth, send the RN or CM to gather information needed for follow up. If care is cancelled</w:t>
      </w:r>
      <w:r>
        <w:rPr>
          <w:rFonts w:ascii="Century" w:hAnsi="Century"/>
          <w:color w:val="000000"/>
        </w:rPr>
        <w:t>,</w:t>
      </w:r>
      <w:r w:rsidRPr="007B51FE">
        <w:rPr>
          <w:rFonts w:ascii="Century" w:hAnsi="Century"/>
          <w:color w:val="000000"/>
        </w:rPr>
        <w:t xml:space="preserve"> then trust is broken. Repair is difficult.  At times you may not have the full team on site, if safety can be assured</w:t>
      </w:r>
      <w:r>
        <w:rPr>
          <w:rFonts w:ascii="Century" w:hAnsi="Century"/>
          <w:color w:val="000000"/>
        </w:rPr>
        <w:t>,</w:t>
      </w:r>
      <w:r w:rsidRPr="007B51FE">
        <w:rPr>
          <w:rFonts w:ascii="Century" w:hAnsi="Century"/>
          <w:color w:val="000000"/>
        </w:rPr>
        <w:t xml:space="preserve"> care should be provided on site. It is reasonable to limit services in low staffing situations but first try to do them differently. </w:t>
      </w:r>
    </w:p>
    <w:p w14:paraId="4EFFF397" w14:textId="786A0AB2" w:rsidR="008956FE" w:rsidRPr="00F01E8F" w:rsidRDefault="002E10B6" w:rsidP="00F01E8F">
      <w:pPr>
        <w:pStyle w:val="NormalWeb"/>
        <w:rPr>
          <w:rFonts w:ascii="Century" w:hAnsi="Century"/>
          <w:b/>
          <w:bCs/>
          <w:color w:val="000000"/>
        </w:rPr>
      </w:pPr>
      <w:r>
        <w:rPr>
          <w:rFonts w:ascii="Century" w:hAnsi="Century"/>
          <w:b/>
          <w:bCs/>
          <w:color w:val="000000"/>
        </w:rPr>
        <w:t xml:space="preserve">B. </w:t>
      </w:r>
      <w:r w:rsidR="008956FE" w:rsidRPr="00F01E8F">
        <w:rPr>
          <w:rFonts w:ascii="Century" w:hAnsi="Century"/>
          <w:b/>
          <w:bCs/>
          <w:color w:val="000000"/>
        </w:rPr>
        <w:t xml:space="preserve">Behavioral </w:t>
      </w:r>
      <w:r w:rsidR="004374AF">
        <w:rPr>
          <w:rFonts w:ascii="Century" w:hAnsi="Century"/>
          <w:b/>
          <w:bCs/>
          <w:color w:val="000000"/>
        </w:rPr>
        <w:t>H</w:t>
      </w:r>
      <w:r w:rsidR="008956FE" w:rsidRPr="00F01E8F">
        <w:rPr>
          <w:rFonts w:ascii="Century" w:hAnsi="Century"/>
          <w:b/>
          <w:bCs/>
          <w:color w:val="000000"/>
        </w:rPr>
        <w:t xml:space="preserve">ealth </w:t>
      </w:r>
      <w:r w:rsidR="004374AF">
        <w:rPr>
          <w:rFonts w:ascii="Century" w:hAnsi="Century"/>
          <w:b/>
          <w:bCs/>
          <w:color w:val="000000"/>
        </w:rPr>
        <w:t>S</w:t>
      </w:r>
      <w:r w:rsidR="008956FE" w:rsidRPr="00F01E8F">
        <w:rPr>
          <w:rFonts w:ascii="Century" w:hAnsi="Century"/>
          <w:b/>
          <w:bCs/>
          <w:color w:val="000000"/>
        </w:rPr>
        <w:t xml:space="preserve">cope of </w:t>
      </w:r>
      <w:r w:rsidR="004374AF">
        <w:rPr>
          <w:rFonts w:ascii="Century" w:hAnsi="Century"/>
          <w:b/>
          <w:bCs/>
          <w:color w:val="000000"/>
        </w:rPr>
        <w:t>S</w:t>
      </w:r>
      <w:r w:rsidR="008956FE" w:rsidRPr="00F01E8F">
        <w:rPr>
          <w:rFonts w:ascii="Century" w:hAnsi="Century"/>
          <w:b/>
          <w:bCs/>
          <w:color w:val="000000"/>
        </w:rPr>
        <w:t xml:space="preserve">ervices: </w:t>
      </w:r>
    </w:p>
    <w:p w14:paraId="2A9832DD" w14:textId="22ED09A0" w:rsidR="00241DBF" w:rsidRPr="00F01E8F" w:rsidRDefault="00241DBF" w:rsidP="00F01E8F">
      <w:pPr>
        <w:pStyle w:val="NormalWeb"/>
        <w:numPr>
          <w:ilvl w:val="0"/>
          <w:numId w:val="7"/>
        </w:numPr>
        <w:rPr>
          <w:rFonts w:ascii="Century" w:hAnsi="Century"/>
          <w:color w:val="000000"/>
        </w:rPr>
      </w:pPr>
      <w:r w:rsidRPr="00F01E8F">
        <w:rPr>
          <w:rFonts w:ascii="Century" w:hAnsi="Century"/>
          <w:color w:val="000000"/>
        </w:rPr>
        <w:t>SBIRT for all, even at first visit. CV disease, cancer and COPD are still the biggest killer of persons experiencing homelessness, and 50-80% of people smoke, so addressing smoking and cessation is important; assessing for SUD and AUD important</w:t>
      </w:r>
    </w:p>
    <w:p w14:paraId="7A96F525" w14:textId="2E7865FB" w:rsidR="00241DBF" w:rsidRPr="00F01E8F" w:rsidRDefault="00241DBF" w:rsidP="00F01E8F">
      <w:pPr>
        <w:pStyle w:val="NormalWeb"/>
        <w:numPr>
          <w:ilvl w:val="0"/>
          <w:numId w:val="7"/>
        </w:numPr>
        <w:rPr>
          <w:rFonts w:ascii="Century" w:hAnsi="Century"/>
          <w:color w:val="000000"/>
        </w:rPr>
      </w:pPr>
      <w:r w:rsidRPr="00F01E8F">
        <w:rPr>
          <w:rFonts w:ascii="Century" w:hAnsi="Century"/>
          <w:color w:val="000000"/>
        </w:rPr>
        <w:t xml:space="preserve">Asking about hearing voices outside of you that bother you, or seeing things that really aren’t there (AH, VH) are high-yield questions when doing the review of systems. </w:t>
      </w:r>
    </w:p>
    <w:p w14:paraId="5BED2805" w14:textId="513876DC" w:rsidR="00241DBF" w:rsidRPr="00F01E8F" w:rsidRDefault="00241DBF" w:rsidP="00F01E8F">
      <w:pPr>
        <w:pStyle w:val="NormalWeb"/>
        <w:numPr>
          <w:ilvl w:val="0"/>
          <w:numId w:val="7"/>
        </w:numPr>
        <w:rPr>
          <w:rFonts w:ascii="Century" w:hAnsi="Century"/>
          <w:color w:val="000000"/>
        </w:rPr>
      </w:pPr>
      <w:r w:rsidRPr="00F01E8F">
        <w:rPr>
          <w:rFonts w:ascii="Century" w:hAnsi="Century"/>
          <w:color w:val="000000"/>
        </w:rPr>
        <w:t>PHQ-2 is also high-yield.</w:t>
      </w:r>
    </w:p>
    <w:p w14:paraId="74205FF3" w14:textId="1B09A2B3" w:rsidR="00EE4C22" w:rsidRPr="00F01E8F" w:rsidRDefault="00C130D4" w:rsidP="00F01E8F">
      <w:pPr>
        <w:pStyle w:val="NormalWeb"/>
        <w:numPr>
          <w:ilvl w:val="0"/>
          <w:numId w:val="7"/>
        </w:numPr>
        <w:rPr>
          <w:rFonts w:ascii="Century" w:hAnsi="Century"/>
          <w:color w:val="000000"/>
        </w:rPr>
      </w:pPr>
      <w:r w:rsidRPr="00F01E8F">
        <w:rPr>
          <w:rFonts w:ascii="Century" w:hAnsi="Century"/>
          <w:color w:val="000000"/>
        </w:rPr>
        <w:t>With psychiatry input, s</w:t>
      </w:r>
      <w:r w:rsidR="00EE4C22" w:rsidRPr="00F01E8F">
        <w:rPr>
          <w:rFonts w:ascii="Century" w:hAnsi="Century"/>
          <w:color w:val="000000"/>
        </w:rPr>
        <w:t xml:space="preserve">trongly consider </w:t>
      </w:r>
      <w:r w:rsidRPr="00F01E8F">
        <w:rPr>
          <w:rFonts w:ascii="Century" w:hAnsi="Century"/>
          <w:color w:val="000000"/>
        </w:rPr>
        <w:t xml:space="preserve">initiation and </w:t>
      </w:r>
      <w:r w:rsidR="00EE4C22" w:rsidRPr="00F01E8F">
        <w:rPr>
          <w:rFonts w:ascii="Century" w:hAnsi="Century"/>
          <w:color w:val="000000"/>
        </w:rPr>
        <w:t xml:space="preserve">use of long-acting injectables on site at shelters </w:t>
      </w:r>
      <w:r w:rsidR="00241DBF" w:rsidRPr="00F01E8F">
        <w:rPr>
          <w:rFonts w:ascii="Century" w:hAnsi="Century"/>
          <w:color w:val="000000"/>
        </w:rPr>
        <w:t xml:space="preserve">for those with psychosis who have difficulty taking PO meds </w:t>
      </w:r>
      <w:r w:rsidR="00EE4C22" w:rsidRPr="00F01E8F">
        <w:rPr>
          <w:rFonts w:ascii="Century" w:hAnsi="Century"/>
          <w:color w:val="000000"/>
        </w:rPr>
        <w:t xml:space="preserve">– keeping clinic appointments </w:t>
      </w:r>
      <w:r w:rsidR="00241DBF" w:rsidRPr="00F01E8F">
        <w:rPr>
          <w:rFonts w:ascii="Century" w:hAnsi="Century"/>
          <w:color w:val="000000"/>
        </w:rPr>
        <w:t xml:space="preserve">to receive </w:t>
      </w:r>
      <w:r w:rsidR="00F15727" w:rsidRPr="00F01E8F">
        <w:rPr>
          <w:rFonts w:ascii="Century" w:hAnsi="Century"/>
          <w:color w:val="000000"/>
        </w:rPr>
        <w:t xml:space="preserve">IM injections </w:t>
      </w:r>
      <w:r w:rsidR="00EE4C22" w:rsidRPr="00F01E8F">
        <w:rPr>
          <w:rFonts w:ascii="Century" w:hAnsi="Century"/>
          <w:color w:val="000000"/>
        </w:rPr>
        <w:t>can be a challenge for those who need LAIs</w:t>
      </w:r>
    </w:p>
    <w:p w14:paraId="3E801EE8" w14:textId="4C5E460C" w:rsidR="00C130D4" w:rsidRPr="00F01E8F" w:rsidRDefault="00C130D4" w:rsidP="00F01E8F">
      <w:pPr>
        <w:pStyle w:val="NormalWeb"/>
        <w:numPr>
          <w:ilvl w:val="0"/>
          <w:numId w:val="7"/>
        </w:numPr>
        <w:rPr>
          <w:rFonts w:ascii="Century" w:hAnsi="Century"/>
          <w:color w:val="000000"/>
        </w:rPr>
      </w:pPr>
      <w:r w:rsidRPr="00F01E8F">
        <w:rPr>
          <w:rFonts w:ascii="Century" w:hAnsi="Century"/>
          <w:color w:val="000000"/>
        </w:rPr>
        <w:t>Emphasize motivational interviewing techniques for all team members, and model techniques for all staff</w:t>
      </w:r>
    </w:p>
    <w:p w14:paraId="57B20BE2" w14:textId="1E9FF4E3" w:rsidR="00F15727" w:rsidRPr="00F01E8F" w:rsidRDefault="00F15727" w:rsidP="00F01E8F">
      <w:pPr>
        <w:pStyle w:val="NormalWeb"/>
        <w:numPr>
          <w:ilvl w:val="0"/>
          <w:numId w:val="7"/>
        </w:numPr>
        <w:rPr>
          <w:rFonts w:ascii="Century" w:hAnsi="Century"/>
          <w:color w:val="000000"/>
        </w:rPr>
      </w:pPr>
      <w:r w:rsidRPr="00F01E8F">
        <w:rPr>
          <w:rFonts w:ascii="Century" w:hAnsi="Century"/>
          <w:color w:val="000000"/>
        </w:rPr>
        <w:t>Model and practice de-escalation techniques. Get on the side of the patient and fight with them against the system. “You are right, it isn’t fair, but we will fight along with you.”</w:t>
      </w:r>
    </w:p>
    <w:p w14:paraId="316C1EFA" w14:textId="30B849D5" w:rsidR="00241DBF" w:rsidRPr="00F01E8F" w:rsidRDefault="00241DBF" w:rsidP="00F01E8F">
      <w:pPr>
        <w:pStyle w:val="NormalWeb"/>
        <w:numPr>
          <w:ilvl w:val="0"/>
          <w:numId w:val="7"/>
        </w:numPr>
        <w:rPr>
          <w:rFonts w:ascii="Century" w:hAnsi="Century"/>
          <w:color w:val="000000"/>
        </w:rPr>
      </w:pPr>
      <w:r w:rsidRPr="00F01E8F">
        <w:rPr>
          <w:rFonts w:ascii="Century" w:hAnsi="Century"/>
          <w:color w:val="000000"/>
        </w:rPr>
        <w:t xml:space="preserve">Do harm reduction for everyone with OUD (prescribe naloxone, don’t use alone, don’t go to pass outs, needle exchange); have a very low barrier for starting medication assisted treatment/recovery; don’t just refer to the clinic; carry rapid urine toxicology cups with you, but urine testing is NOT required for the diagnosis of OUD; schedule soon 2-3 day follow-up after starting. Word will get around if you are low-threshold </w:t>
      </w:r>
      <w:r w:rsidR="00701640" w:rsidRPr="00F01E8F">
        <w:rPr>
          <w:rFonts w:ascii="Century" w:hAnsi="Century"/>
          <w:color w:val="000000"/>
        </w:rPr>
        <w:t>OR</w:t>
      </w:r>
      <w:r w:rsidRPr="00F01E8F">
        <w:rPr>
          <w:rFonts w:ascii="Century" w:hAnsi="Century"/>
          <w:color w:val="000000"/>
        </w:rPr>
        <w:t xml:space="preserve"> if you put up a barrier such as making people see a counselor or go to clinic first.</w:t>
      </w:r>
    </w:p>
    <w:p w14:paraId="050800E7" w14:textId="73EE3C5F" w:rsidR="008956FE" w:rsidRPr="00F01E8F" w:rsidRDefault="00F01E8F" w:rsidP="00F01E8F">
      <w:pPr>
        <w:pStyle w:val="NormalWeb"/>
        <w:numPr>
          <w:ilvl w:val="0"/>
          <w:numId w:val="7"/>
        </w:numPr>
        <w:rPr>
          <w:rFonts w:ascii="Century" w:hAnsi="Century"/>
          <w:color w:val="000000"/>
        </w:rPr>
      </w:pPr>
      <w:r w:rsidRPr="00F01E8F">
        <w:rPr>
          <w:rFonts w:ascii="Century" w:hAnsi="Century"/>
          <w:color w:val="000000"/>
        </w:rPr>
        <w:t>Don’t start with telehealth. Telehealth can be incorporated as a part of behavioral healthcare but establishing an onsite presence is the core approach.</w:t>
      </w:r>
    </w:p>
    <w:p w14:paraId="1F174256" w14:textId="2AB00D44" w:rsidR="008956FE" w:rsidRPr="00F01E8F" w:rsidRDefault="008956FE" w:rsidP="00F01E8F">
      <w:pPr>
        <w:pStyle w:val="NormalWeb"/>
        <w:numPr>
          <w:ilvl w:val="0"/>
          <w:numId w:val="7"/>
        </w:numPr>
        <w:rPr>
          <w:rFonts w:ascii="Century" w:hAnsi="Century"/>
          <w:color w:val="000000"/>
        </w:rPr>
      </w:pPr>
      <w:r w:rsidRPr="00F01E8F">
        <w:rPr>
          <w:rFonts w:ascii="Century" w:hAnsi="Century"/>
          <w:color w:val="000000"/>
        </w:rPr>
        <w:t>Referral</w:t>
      </w:r>
      <w:r w:rsidR="00F01E8F" w:rsidRPr="00F01E8F">
        <w:rPr>
          <w:rFonts w:ascii="Century" w:hAnsi="Century"/>
          <w:color w:val="000000"/>
        </w:rPr>
        <w:t>s</w:t>
      </w:r>
      <w:r w:rsidR="00C130D4" w:rsidRPr="00F01E8F">
        <w:rPr>
          <w:rFonts w:ascii="Century" w:hAnsi="Century"/>
          <w:color w:val="000000"/>
        </w:rPr>
        <w:t xml:space="preserve"> – link person to </w:t>
      </w:r>
      <w:r w:rsidR="00241DBF" w:rsidRPr="00F01E8F">
        <w:rPr>
          <w:rFonts w:ascii="Century" w:hAnsi="Century"/>
          <w:color w:val="000000"/>
        </w:rPr>
        <w:t xml:space="preserve">see </w:t>
      </w:r>
      <w:r w:rsidR="00C130D4" w:rsidRPr="00F01E8F">
        <w:rPr>
          <w:rFonts w:ascii="Century" w:hAnsi="Century"/>
          <w:color w:val="000000"/>
        </w:rPr>
        <w:t>a “counselor”</w:t>
      </w:r>
      <w:r w:rsidR="00241DBF" w:rsidRPr="00F01E8F">
        <w:rPr>
          <w:rFonts w:ascii="Century" w:hAnsi="Century"/>
          <w:color w:val="000000"/>
        </w:rPr>
        <w:t xml:space="preserve"> (not a therapist or psychologist or psychiatrist, at least at first)</w:t>
      </w:r>
      <w:r w:rsidR="00C130D4" w:rsidRPr="00F01E8F">
        <w:rPr>
          <w:rFonts w:ascii="Century" w:hAnsi="Century"/>
          <w:color w:val="000000"/>
        </w:rPr>
        <w:t>, and link an appointment to seeing them with what the person is looking for, such as an ID, housing, other services</w:t>
      </w:r>
    </w:p>
    <w:p w14:paraId="5338128E" w14:textId="36CD4C2E" w:rsidR="00241DBF" w:rsidRPr="00F01E8F" w:rsidRDefault="00241DBF" w:rsidP="00F01E8F">
      <w:pPr>
        <w:pStyle w:val="NormalWeb"/>
        <w:numPr>
          <w:ilvl w:val="0"/>
          <w:numId w:val="7"/>
        </w:numPr>
        <w:rPr>
          <w:rFonts w:ascii="Century" w:hAnsi="Century"/>
          <w:color w:val="000000"/>
        </w:rPr>
      </w:pPr>
      <w:r w:rsidRPr="00F01E8F">
        <w:rPr>
          <w:rFonts w:ascii="Century" w:hAnsi="Century"/>
          <w:color w:val="000000"/>
        </w:rPr>
        <w:lastRenderedPageBreak/>
        <w:t>Consider use of recovery coach or other peers to lead in engagement – may be especially effective on “smoke breaks”</w:t>
      </w:r>
    </w:p>
    <w:p w14:paraId="6B41D9D2" w14:textId="77777777" w:rsidR="002E10B6" w:rsidRDefault="002E10B6" w:rsidP="00F01E8F">
      <w:pPr>
        <w:pStyle w:val="NormalWeb"/>
        <w:rPr>
          <w:rFonts w:ascii="Century" w:hAnsi="Century"/>
          <w:b/>
          <w:bCs/>
          <w:color w:val="000000"/>
        </w:rPr>
      </w:pPr>
      <w:r w:rsidRPr="002E10B6">
        <w:rPr>
          <w:rFonts w:ascii="Century" w:hAnsi="Century"/>
          <w:b/>
          <w:bCs/>
          <w:color w:val="000000"/>
        </w:rPr>
        <w:t>C. Supporting access to disability and public benefit</w:t>
      </w:r>
      <w:r w:rsidRPr="002E10B6">
        <w:rPr>
          <w:rFonts w:ascii="Century" w:hAnsi="Century"/>
          <w:b/>
          <w:bCs/>
          <w:color w:val="000000"/>
        </w:rPr>
        <w:t xml:space="preserve">s </w:t>
      </w:r>
    </w:p>
    <w:p w14:paraId="1CD4CC3B" w14:textId="4B87748E" w:rsidR="002E10B6" w:rsidRDefault="002E10B6" w:rsidP="00F01E8F">
      <w:pPr>
        <w:pStyle w:val="NormalWeb"/>
        <w:rPr>
          <w:rFonts w:ascii="Century" w:hAnsi="Century"/>
          <w:b/>
          <w:bCs/>
          <w:color w:val="000000"/>
        </w:rPr>
      </w:pPr>
      <w:r>
        <w:rPr>
          <w:rFonts w:ascii="Century" w:hAnsi="Century"/>
          <w:b/>
          <w:bCs/>
          <w:color w:val="000000"/>
          <w:highlight w:val="yellow"/>
        </w:rPr>
        <w:t>A</w:t>
      </w:r>
      <w:r w:rsidRPr="002E10B6">
        <w:rPr>
          <w:rFonts w:ascii="Century" w:hAnsi="Century"/>
          <w:b/>
          <w:bCs/>
          <w:color w:val="000000"/>
          <w:highlight w:val="yellow"/>
        </w:rPr>
        <w:t>dd this section</w:t>
      </w:r>
    </w:p>
    <w:p w14:paraId="5F591517" w14:textId="39112FBA" w:rsidR="004374AF" w:rsidRDefault="004374AF" w:rsidP="00F01E8F">
      <w:pPr>
        <w:pStyle w:val="NormalWeb"/>
        <w:rPr>
          <w:rFonts w:ascii="Century" w:hAnsi="Century"/>
          <w:b/>
          <w:bCs/>
          <w:color w:val="000000"/>
        </w:rPr>
      </w:pPr>
      <w:r>
        <w:rPr>
          <w:rFonts w:ascii="Century" w:hAnsi="Century"/>
          <w:b/>
          <w:bCs/>
          <w:color w:val="000000"/>
        </w:rPr>
        <w:t>D. Health education</w:t>
      </w:r>
    </w:p>
    <w:p w14:paraId="6360D254" w14:textId="2BBDEC3D" w:rsidR="004374AF" w:rsidRDefault="004374AF" w:rsidP="00F01E8F">
      <w:pPr>
        <w:pStyle w:val="NormalWeb"/>
        <w:rPr>
          <w:rFonts w:ascii="Century" w:hAnsi="Century"/>
          <w:b/>
          <w:bCs/>
          <w:color w:val="000000"/>
        </w:rPr>
      </w:pPr>
      <w:r w:rsidRPr="004374AF">
        <w:rPr>
          <w:rFonts w:ascii="Century" w:hAnsi="Century"/>
          <w:b/>
          <w:bCs/>
          <w:color w:val="000000"/>
          <w:highlight w:val="yellow"/>
        </w:rPr>
        <w:t>Add this section</w:t>
      </w:r>
    </w:p>
    <w:p w14:paraId="78CF5E3D" w14:textId="77777777" w:rsidR="004374AF" w:rsidRDefault="004374AF" w:rsidP="00F01E8F">
      <w:pPr>
        <w:pStyle w:val="ListParagraph"/>
        <w:numPr>
          <w:ilvl w:val="0"/>
          <w:numId w:val="19"/>
        </w:numPr>
        <w:rPr>
          <w:rFonts w:ascii="Century" w:hAnsi="Century"/>
          <w:sz w:val="24"/>
          <w:szCs w:val="24"/>
        </w:rPr>
      </w:pPr>
      <w:r w:rsidRPr="00B23EEF">
        <w:rPr>
          <w:rFonts w:ascii="Century" w:hAnsi="Century"/>
          <w:sz w:val="24"/>
          <w:szCs w:val="24"/>
        </w:rPr>
        <w:t xml:space="preserve">Don’t put students (nursing, medical or other) in a position to do health education all by themselves. A seasoned staff member/provider is needed to “rescue” the student from too personal questions (What’s your phone number? Are you married?) or to answer questions that the student may not have the answer to. </w:t>
      </w:r>
    </w:p>
    <w:p w14:paraId="301CB402" w14:textId="13A9EBFF" w:rsidR="004374AF" w:rsidRPr="004374AF" w:rsidRDefault="004374AF" w:rsidP="00F01E8F">
      <w:pPr>
        <w:pStyle w:val="ListParagraph"/>
        <w:numPr>
          <w:ilvl w:val="0"/>
          <w:numId w:val="19"/>
        </w:numPr>
        <w:rPr>
          <w:rFonts w:ascii="Century" w:hAnsi="Century"/>
          <w:sz w:val="24"/>
          <w:szCs w:val="24"/>
        </w:rPr>
      </w:pPr>
      <w:r w:rsidRPr="00B23EEF">
        <w:rPr>
          <w:rFonts w:ascii="Century" w:hAnsi="Century"/>
          <w:sz w:val="24"/>
          <w:szCs w:val="24"/>
        </w:rPr>
        <w:t>Try to coordinate very brief (10 minutes max) health education with a specific service that happens immediately thereafter, such as flu shots, TB testing, Hep A immunization, coronavirus testing? Pay close attention to literacy level of any handouts</w:t>
      </w:r>
      <w:r>
        <w:rPr>
          <w:rFonts w:ascii="Century" w:hAnsi="Century"/>
          <w:sz w:val="24"/>
          <w:szCs w:val="24"/>
        </w:rPr>
        <w:t xml:space="preserve"> </w:t>
      </w:r>
      <w:r w:rsidRPr="00B23EEF">
        <w:rPr>
          <w:rFonts w:ascii="Century" w:hAnsi="Century"/>
          <w:sz w:val="24"/>
          <w:szCs w:val="24"/>
        </w:rPr>
        <w:t xml:space="preserve">and make them brief. Vague education about reducing cardiovascular disease or a diabetic diet makes little sense if a person has little to no control over their diet or exercise. Link education to what is happening in the shelter – if many of the kids have diarrhea, do education about that. </w:t>
      </w:r>
    </w:p>
    <w:p w14:paraId="7239274C" w14:textId="10E27DE9" w:rsidR="002E10B6" w:rsidRDefault="004374AF" w:rsidP="00F01E8F">
      <w:pPr>
        <w:pStyle w:val="NormalWeb"/>
        <w:rPr>
          <w:rFonts w:ascii="Century" w:hAnsi="Century"/>
          <w:b/>
          <w:bCs/>
          <w:color w:val="000000"/>
        </w:rPr>
      </w:pPr>
      <w:r>
        <w:rPr>
          <w:rFonts w:ascii="Century" w:hAnsi="Century"/>
          <w:b/>
          <w:bCs/>
          <w:color w:val="000000"/>
        </w:rPr>
        <w:t>E</w:t>
      </w:r>
      <w:r w:rsidR="002E10B6">
        <w:rPr>
          <w:rFonts w:ascii="Century" w:hAnsi="Century"/>
          <w:b/>
          <w:bCs/>
          <w:color w:val="000000"/>
        </w:rPr>
        <w:t xml:space="preserve">. Roles for Students </w:t>
      </w:r>
    </w:p>
    <w:p w14:paraId="02E9435F" w14:textId="5FAE9516" w:rsidR="002E10B6" w:rsidRDefault="002E10B6" w:rsidP="00F01E8F">
      <w:pPr>
        <w:pStyle w:val="NormalWeb"/>
        <w:rPr>
          <w:rFonts w:ascii="Century" w:hAnsi="Century"/>
          <w:b/>
          <w:bCs/>
          <w:color w:val="000000"/>
        </w:rPr>
      </w:pPr>
      <w:r w:rsidRPr="002E10B6">
        <w:rPr>
          <w:rFonts w:ascii="Century" w:hAnsi="Century"/>
          <w:b/>
          <w:bCs/>
          <w:color w:val="000000"/>
          <w:highlight w:val="yellow"/>
        </w:rPr>
        <w:t>Taylor and students to add content here</w:t>
      </w:r>
    </w:p>
    <w:p w14:paraId="0846CC6C" w14:textId="49936138" w:rsidR="00561D2F" w:rsidRDefault="004374AF" w:rsidP="00561D2F">
      <w:pPr>
        <w:rPr>
          <w:rFonts w:ascii="Century" w:hAnsi="Century"/>
          <w:b/>
          <w:bCs/>
          <w:sz w:val="24"/>
          <w:szCs w:val="24"/>
          <w:u w:val="single"/>
        </w:rPr>
      </w:pPr>
      <w:r w:rsidRPr="004374AF">
        <w:rPr>
          <w:rFonts w:ascii="Century" w:hAnsi="Century"/>
          <w:b/>
          <w:bCs/>
          <w:sz w:val="24"/>
          <w:szCs w:val="24"/>
        </w:rPr>
        <w:t xml:space="preserve">F. </w:t>
      </w:r>
      <w:r w:rsidR="00561D2F" w:rsidRPr="004374AF">
        <w:rPr>
          <w:rFonts w:ascii="Century" w:hAnsi="Century"/>
          <w:b/>
          <w:bCs/>
          <w:sz w:val="24"/>
          <w:szCs w:val="24"/>
        </w:rPr>
        <w:t>Interagency collaboration</w:t>
      </w:r>
      <w:r w:rsidR="00F01E8F" w:rsidRPr="00F01E8F">
        <w:rPr>
          <w:rFonts w:ascii="Century" w:hAnsi="Century"/>
          <w:b/>
          <w:bCs/>
          <w:sz w:val="24"/>
          <w:szCs w:val="24"/>
        </w:rPr>
        <w:t xml:space="preserve"> </w:t>
      </w:r>
      <w:r w:rsidR="00F01E8F" w:rsidRPr="00F01E8F">
        <w:rPr>
          <w:rFonts w:ascii="Century" w:hAnsi="Century"/>
          <w:b/>
          <w:bCs/>
          <w:sz w:val="24"/>
          <w:szCs w:val="24"/>
          <w:highlight w:val="yellow"/>
        </w:rPr>
        <w:t>– section to be added</w:t>
      </w:r>
    </w:p>
    <w:p w14:paraId="0E5BA8D5" w14:textId="77777777" w:rsidR="004374AF" w:rsidRDefault="004374AF" w:rsidP="00DA2C34">
      <w:pPr>
        <w:rPr>
          <w:rFonts w:ascii="Century" w:hAnsi="Century"/>
          <w:sz w:val="24"/>
          <w:szCs w:val="24"/>
        </w:rPr>
      </w:pPr>
    </w:p>
    <w:p w14:paraId="28F2CBD3" w14:textId="36058F6A" w:rsidR="00DA2C34" w:rsidRPr="00F01E8F" w:rsidRDefault="00F01E8F" w:rsidP="00DA2C34">
      <w:pPr>
        <w:rPr>
          <w:rFonts w:ascii="Century" w:hAnsi="Century"/>
          <w:sz w:val="24"/>
          <w:szCs w:val="24"/>
        </w:rPr>
      </w:pPr>
      <w:r>
        <w:rPr>
          <w:rFonts w:ascii="Century" w:hAnsi="Century"/>
          <w:sz w:val="24"/>
          <w:szCs w:val="24"/>
        </w:rPr>
        <w:t xml:space="preserve">For specific services related to </w:t>
      </w:r>
      <w:r w:rsidR="00DA2C34" w:rsidRPr="00F01E8F">
        <w:rPr>
          <w:rFonts w:ascii="Century" w:hAnsi="Century"/>
          <w:sz w:val="24"/>
          <w:szCs w:val="24"/>
        </w:rPr>
        <w:t>COVID-19</w:t>
      </w:r>
      <w:r>
        <w:rPr>
          <w:rFonts w:ascii="Century" w:hAnsi="Century"/>
          <w:sz w:val="24"/>
          <w:szCs w:val="24"/>
        </w:rPr>
        <w:t>,</w:t>
      </w:r>
      <w:r w:rsidR="00DA2C34" w:rsidRPr="00F01E8F">
        <w:rPr>
          <w:rFonts w:ascii="Century" w:hAnsi="Century"/>
          <w:sz w:val="24"/>
          <w:szCs w:val="24"/>
        </w:rPr>
        <w:t xml:space="preserve"> </w:t>
      </w:r>
      <w:r>
        <w:rPr>
          <w:rFonts w:ascii="Century" w:hAnsi="Century"/>
          <w:sz w:val="24"/>
          <w:szCs w:val="24"/>
        </w:rPr>
        <w:t>s</w:t>
      </w:r>
      <w:r w:rsidR="00DA2C34" w:rsidRPr="00F01E8F">
        <w:rPr>
          <w:rFonts w:ascii="Century" w:hAnsi="Century"/>
          <w:sz w:val="24"/>
          <w:szCs w:val="24"/>
        </w:rPr>
        <w:t>ee Section VI below</w:t>
      </w:r>
      <w:r>
        <w:rPr>
          <w:rFonts w:ascii="Century" w:hAnsi="Century"/>
          <w:sz w:val="24"/>
          <w:szCs w:val="24"/>
        </w:rPr>
        <w:t>.</w:t>
      </w:r>
    </w:p>
    <w:p w14:paraId="46FD6BBF" w14:textId="370692BA" w:rsidR="00BC333F" w:rsidRDefault="00BC333F" w:rsidP="00561D2F">
      <w:pPr>
        <w:rPr>
          <w:rFonts w:ascii="Century" w:hAnsi="Century"/>
          <w:sz w:val="24"/>
          <w:szCs w:val="24"/>
        </w:rPr>
      </w:pPr>
    </w:p>
    <w:p w14:paraId="7E3CB3BE" w14:textId="166BBFDA" w:rsidR="008956FE" w:rsidRPr="008956FE" w:rsidRDefault="005977CC" w:rsidP="008956FE">
      <w:pPr>
        <w:rPr>
          <w:rFonts w:ascii="Century" w:hAnsi="Century"/>
          <w:sz w:val="24"/>
          <w:szCs w:val="24"/>
          <w:u w:val="single"/>
        </w:rPr>
      </w:pPr>
      <w:r>
        <w:rPr>
          <w:rFonts w:ascii="Century" w:hAnsi="Century"/>
          <w:b/>
          <w:bCs/>
          <w:sz w:val="28"/>
          <w:szCs w:val="28"/>
        </w:rPr>
        <w:t>V</w:t>
      </w:r>
      <w:r w:rsidR="008956FE" w:rsidRPr="00BC333F">
        <w:rPr>
          <w:rFonts w:ascii="Century" w:hAnsi="Century"/>
          <w:b/>
          <w:bCs/>
          <w:sz w:val="28"/>
          <w:szCs w:val="28"/>
        </w:rPr>
        <w:t>. Clinical and Case Management Workflows and Protocol</w:t>
      </w:r>
      <w:commentRangeStart w:id="0"/>
      <w:r w:rsidR="008956FE" w:rsidRPr="00BC333F">
        <w:rPr>
          <w:rFonts w:ascii="Century" w:hAnsi="Century"/>
          <w:b/>
          <w:bCs/>
          <w:sz w:val="28"/>
          <w:szCs w:val="28"/>
        </w:rPr>
        <w:t>s</w:t>
      </w:r>
      <w:commentRangeEnd w:id="0"/>
      <w:r w:rsidR="00D8295C">
        <w:rPr>
          <w:rStyle w:val="CommentReference"/>
        </w:rPr>
        <w:commentReference w:id="0"/>
      </w:r>
    </w:p>
    <w:p w14:paraId="1C4C2A28" w14:textId="1FF75A22" w:rsidR="00315307" w:rsidRPr="00315307" w:rsidRDefault="00315307" w:rsidP="008956FE">
      <w:pPr>
        <w:rPr>
          <w:rFonts w:ascii="Century" w:hAnsi="Century"/>
          <w:b/>
          <w:bCs/>
          <w:sz w:val="24"/>
          <w:szCs w:val="24"/>
        </w:rPr>
      </w:pPr>
      <w:r w:rsidRPr="00315307">
        <w:rPr>
          <w:rFonts w:ascii="Century" w:hAnsi="Century"/>
          <w:b/>
          <w:bCs/>
          <w:sz w:val="24"/>
          <w:szCs w:val="24"/>
          <w:highlight w:val="yellow"/>
        </w:rPr>
        <w:t>Jess working to compile examples received</w:t>
      </w:r>
    </w:p>
    <w:p w14:paraId="79C871D6" w14:textId="40C68E41" w:rsidR="008956FE" w:rsidRPr="00BC333F" w:rsidRDefault="008956FE" w:rsidP="008956FE">
      <w:pPr>
        <w:rPr>
          <w:rFonts w:ascii="Century" w:hAnsi="Century"/>
          <w:b/>
          <w:bCs/>
          <w:sz w:val="24"/>
          <w:szCs w:val="24"/>
          <w:u w:val="single"/>
        </w:rPr>
      </w:pPr>
      <w:r w:rsidRPr="00BC333F">
        <w:rPr>
          <w:rFonts w:ascii="Century" w:hAnsi="Century"/>
          <w:b/>
          <w:bCs/>
          <w:sz w:val="24"/>
          <w:szCs w:val="24"/>
          <w:u w:val="single"/>
        </w:rPr>
        <w:t>Care flow</w:t>
      </w:r>
    </w:p>
    <w:p w14:paraId="19C41BA6" w14:textId="77777777" w:rsidR="008956FE" w:rsidRPr="00BC333F" w:rsidRDefault="008956FE" w:rsidP="008956FE">
      <w:pPr>
        <w:rPr>
          <w:rFonts w:ascii="Century" w:hAnsi="Century"/>
          <w:b/>
          <w:bCs/>
          <w:sz w:val="24"/>
          <w:szCs w:val="24"/>
          <w:u w:val="single"/>
        </w:rPr>
      </w:pPr>
      <w:r w:rsidRPr="00BC333F">
        <w:rPr>
          <w:rFonts w:ascii="Century" w:hAnsi="Century"/>
          <w:b/>
          <w:bCs/>
          <w:sz w:val="24"/>
          <w:szCs w:val="24"/>
          <w:u w:val="single"/>
        </w:rPr>
        <w:t>Care team</w:t>
      </w:r>
    </w:p>
    <w:p w14:paraId="1365815B" w14:textId="6D923E47" w:rsidR="008956FE" w:rsidRDefault="008956FE" w:rsidP="008956FE">
      <w:pPr>
        <w:rPr>
          <w:rFonts w:ascii="Century" w:hAnsi="Century"/>
          <w:b/>
          <w:bCs/>
          <w:sz w:val="24"/>
          <w:szCs w:val="24"/>
          <w:u w:val="single"/>
        </w:rPr>
      </w:pPr>
      <w:r w:rsidRPr="00BC333F">
        <w:rPr>
          <w:rFonts w:ascii="Century" w:hAnsi="Century"/>
          <w:b/>
          <w:bCs/>
          <w:sz w:val="24"/>
          <w:szCs w:val="24"/>
          <w:u w:val="single"/>
        </w:rPr>
        <w:t>Supplies</w:t>
      </w:r>
    </w:p>
    <w:p w14:paraId="24BCEA52" w14:textId="28457333" w:rsidR="009C15B0" w:rsidRPr="009C15B0" w:rsidRDefault="009C15B0" w:rsidP="009C15B0">
      <w:pPr>
        <w:rPr>
          <w:rFonts w:ascii="Century" w:hAnsi="Century"/>
          <w:sz w:val="24"/>
          <w:szCs w:val="24"/>
          <w:u w:val="single"/>
        </w:rPr>
      </w:pPr>
      <w:r w:rsidRPr="009C15B0">
        <w:rPr>
          <w:rFonts w:ascii="Century" w:hAnsi="Century"/>
          <w:sz w:val="24"/>
          <w:szCs w:val="24"/>
        </w:rPr>
        <w:lastRenderedPageBreak/>
        <w:t xml:space="preserve">Supply lists include but are not limited to the following </w:t>
      </w:r>
    </w:p>
    <w:p w14:paraId="7E76185D" w14:textId="77777777" w:rsidR="009C15B0" w:rsidRPr="00022A74" w:rsidRDefault="009C15B0" w:rsidP="009C15B0">
      <w:pPr>
        <w:pStyle w:val="ListParagraph"/>
        <w:numPr>
          <w:ilvl w:val="1"/>
          <w:numId w:val="7"/>
        </w:numPr>
        <w:rPr>
          <w:rFonts w:ascii="Century" w:hAnsi="Century"/>
          <w:sz w:val="24"/>
          <w:szCs w:val="24"/>
          <w:u w:val="single"/>
        </w:rPr>
      </w:pPr>
      <w:r>
        <w:rPr>
          <w:rFonts w:ascii="Century" w:hAnsi="Century"/>
          <w:sz w:val="24"/>
          <w:szCs w:val="24"/>
        </w:rPr>
        <w:t xml:space="preserve">PPE- </w:t>
      </w:r>
    </w:p>
    <w:p w14:paraId="13919A0E" w14:textId="77777777" w:rsidR="009C15B0" w:rsidRPr="00F7047A" w:rsidRDefault="009C15B0" w:rsidP="009C15B0">
      <w:pPr>
        <w:pStyle w:val="ListParagraph"/>
        <w:numPr>
          <w:ilvl w:val="2"/>
          <w:numId w:val="7"/>
        </w:numPr>
        <w:rPr>
          <w:rFonts w:ascii="Century" w:hAnsi="Century"/>
          <w:sz w:val="24"/>
          <w:szCs w:val="24"/>
          <w:u w:val="single"/>
        </w:rPr>
      </w:pPr>
      <w:r>
        <w:rPr>
          <w:rFonts w:ascii="Century" w:hAnsi="Century"/>
          <w:sz w:val="24"/>
          <w:szCs w:val="24"/>
        </w:rPr>
        <w:t>For COVID-19 Care and Testing</w:t>
      </w:r>
    </w:p>
    <w:p w14:paraId="53CFBEB6" w14:textId="77777777" w:rsidR="009C15B0" w:rsidRPr="00F7047A" w:rsidRDefault="009C15B0" w:rsidP="009C15B0">
      <w:pPr>
        <w:pStyle w:val="ListParagraph"/>
        <w:numPr>
          <w:ilvl w:val="3"/>
          <w:numId w:val="7"/>
        </w:numPr>
        <w:rPr>
          <w:rFonts w:ascii="Century" w:hAnsi="Century"/>
          <w:sz w:val="24"/>
          <w:szCs w:val="24"/>
          <w:u w:val="single"/>
        </w:rPr>
      </w:pPr>
      <w:r>
        <w:rPr>
          <w:rFonts w:ascii="Century" w:hAnsi="Century"/>
          <w:sz w:val="24"/>
          <w:szCs w:val="24"/>
        </w:rPr>
        <w:t>N95</w:t>
      </w:r>
    </w:p>
    <w:p w14:paraId="63D42BB9" w14:textId="77777777" w:rsidR="009C15B0" w:rsidRPr="0023187C" w:rsidRDefault="009C15B0" w:rsidP="009C15B0">
      <w:pPr>
        <w:pStyle w:val="ListParagraph"/>
        <w:numPr>
          <w:ilvl w:val="3"/>
          <w:numId w:val="7"/>
        </w:numPr>
        <w:rPr>
          <w:rFonts w:ascii="Century" w:hAnsi="Century"/>
          <w:sz w:val="24"/>
          <w:szCs w:val="24"/>
          <w:u w:val="single"/>
        </w:rPr>
      </w:pPr>
      <w:r w:rsidRPr="0023187C">
        <w:rPr>
          <w:rFonts w:ascii="Century" w:hAnsi="Century"/>
          <w:sz w:val="24"/>
          <w:szCs w:val="24"/>
        </w:rPr>
        <w:t>Face Shield</w:t>
      </w:r>
    </w:p>
    <w:p w14:paraId="5D9E4FB7" w14:textId="77777777" w:rsidR="009C15B0" w:rsidRPr="0023187C" w:rsidRDefault="009C15B0" w:rsidP="009C15B0">
      <w:pPr>
        <w:pStyle w:val="ListParagraph"/>
        <w:numPr>
          <w:ilvl w:val="3"/>
          <w:numId w:val="7"/>
        </w:numPr>
        <w:rPr>
          <w:rFonts w:ascii="Century" w:hAnsi="Century"/>
          <w:sz w:val="24"/>
          <w:szCs w:val="24"/>
          <w:u w:val="single"/>
        </w:rPr>
      </w:pPr>
      <w:r w:rsidRPr="0023187C">
        <w:rPr>
          <w:rFonts w:ascii="Century" w:hAnsi="Century"/>
          <w:sz w:val="24"/>
          <w:szCs w:val="24"/>
        </w:rPr>
        <w:t>Gown</w:t>
      </w:r>
    </w:p>
    <w:p w14:paraId="1D6514D2" w14:textId="77777777" w:rsidR="009C15B0" w:rsidRPr="0023187C" w:rsidRDefault="009C15B0" w:rsidP="009C15B0">
      <w:pPr>
        <w:pStyle w:val="ListParagraph"/>
        <w:numPr>
          <w:ilvl w:val="3"/>
          <w:numId w:val="7"/>
        </w:numPr>
        <w:rPr>
          <w:rFonts w:ascii="Century" w:hAnsi="Century"/>
          <w:sz w:val="24"/>
          <w:szCs w:val="24"/>
          <w:u w:val="single"/>
        </w:rPr>
      </w:pPr>
      <w:r w:rsidRPr="0023187C">
        <w:rPr>
          <w:rFonts w:ascii="Century" w:hAnsi="Century"/>
          <w:sz w:val="24"/>
          <w:szCs w:val="24"/>
        </w:rPr>
        <w:t>Gloves</w:t>
      </w:r>
    </w:p>
    <w:p w14:paraId="49DC80FF" w14:textId="2EBCAB07" w:rsidR="009C15B0" w:rsidRPr="0023187C" w:rsidRDefault="009C15B0" w:rsidP="009C15B0">
      <w:pPr>
        <w:pStyle w:val="ListParagraph"/>
        <w:numPr>
          <w:ilvl w:val="2"/>
          <w:numId w:val="7"/>
        </w:numPr>
        <w:rPr>
          <w:rFonts w:ascii="Century" w:hAnsi="Century"/>
          <w:sz w:val="24"/>
          <w:szCs w:val="24"/>
          <w:u w:val="single"/>
        </w:rPr>
      </w:pPr>
      <w:r w:rsidRPr="0023187C">
        <w:rPr>
          <w:rFonts w:ascii="Century" w:hAnsi="Century"/>
          <w:sz w:val="24"/>
          <w:szCs w:val="24"/>
        </w:rPr>
        <w:t xml:space="preserve">For general </w:t>
      </w:r>
      <w:proofErr w:type="gramStart"/>
      <w:r w:rsidRPr="0023187C">
        <w:rPr>
          <w:rFonts w:ascii="Century" w:hAnsi="Century"/>
          <w:sz w:val="24"/>
          <w:szCs w:val="24"/>
        </w:rPr>
        <w:t>care :</w:t>
      </w:r>
      <w:proofErr w:type="gramEnd"/>
    </w:p>
    <w:p w14:paraId="2B4DA622" w14:textId="77777777" w:rsidR="009C15B0" w:rsidRPr="0023187C" w:rsidRDefault="009C15B0" w:rsidP="009C15B0">
      <w:pPr>
        <w:pStyle w:val="ListParagraph"/>
        <w:numPr>
          <w:ilvl w:val="3"/>
          <w:numId w:val="7"/>
        </w:numPr>
        <w:rPr>
          <w:rFonts w:ascii="Century" w:hAnsi="Century"/>
          <w:sz w:val="24"/>
          <w:szCs w:val="24"/>
          <w:u w:val="single"/>
        </w:rPr>
      </w:pPr>
      <w:r w:rsidRPr="0023187C">
        <w:rPr>
          <w:rFonts w:ascii="Century" w:hAnsi="Century"/>
          <w:sz w:val="24"/>
          <w:szCs w:val="24"/>
        </w:rPr>
        <w:t>Surgical Mask</w:t>
      </w:r>
    </w:p>
    <w:p w14:paraId="5CEB249E" w14:textId="77777777" w:rsidR="009C15B0" w:rsidRPr="0023187C" w:rsidRDefault="009C15B0" w:rsidP="009C15B0">
      <w:pPr>
        <w:pStyle w:val="ListParagraph"/>
        <w:numPr>
          <w:ilvl w:val="3"/>
          <w:numId w:val="7"/>
        </w:numPr>
        <w:rPr>
          <w:rFonts w:ascii="Century" w:hAnsi="Century"/>
          <w:sz w:val="24"/>
          <w:szCs w:val="24"/>
          <w:u w:val="single"/>
        </w:rPr>
      </w:pPr>
      <w:r w:rsidRPr="0023187C">
        <w:rPr>
          <w:rFonts w:ascii="Century" w:hAnsi="Century"/>
          <w:sz w:val="24"/>
          <w:szCs w:val="24"/>
        </w:rPr>
        <w:t>Face shield</w:t>
      </w:r>
    </w:p>
    <w:p w14:paraId="43E89911" w14:textId="77777777" w:rsidR="009C15B0" w:rsidRPr="0023187C" w:rsidRDefault="009C15B0" w:rsidP="009C15B0">
      <w:pPr>
        <w:pStyle w:val="ListParagraph"/>
        <w:numPr>
          <w:ilvl w:val="3"/>
          <w:numId w:val="7"/>
        </w:numPr>
        <w:rPr>
          <w:rFonts w:ascii="Century" w:hAnsi="Century"/>
          <w:sz w:val="24"/>
          <w:szCs w:val="24"/>
          <w:u w:val="single"/>
        </w:rPr>
      </w:pPr>
      <w:r w:rsidRPr="0023187C">
        <w:rPr>
          <w:rFonts w:ascii="Century" w:hAnsi="Century"/>
          <w:sz w:val="24"/>
          <w:szCs w:val="24"/>
        </w:rPr>
        <w:t>Gloves</w:t>
      </w:r>
    </w:p>
    <w:p w14:paraId="4D44E895" w14:textId="77777777"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Hand Sanitizer</w:t>
      </w:r>
    </w:p>
    <w:p w14:paraId="679B79F0" w14:textId="461A3305"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Cleansing wipes</w:t>
      </w:r>
      <w:r w:rsidR="00701640" w:rsidRPr="0023187C">
        <w:rPr>
          <w:rFonts w:ascii="Century" w:hAnsi="Century"/>
          <w:sz w:val="24"/>
          <w:szCs w:val="24"/>
        </w:rPr>
        <w:t xml:space="preserve"> for surfaces</w:t>
      </w:r>
    </w:p>
    <w:p w14:paraId="4135D692" w14:textId="56BA3590" w:rsidR="00701640" w:rsidRPr="0023187C" w:rsidRDefault="00701640" w:rsidP="009C15B0">
      <w:pPr>
        <w:pStyle w:val="ListParagraph"/>
        <w:numPr>
          <w:ilvl w:val="1"/>
          <w:numId w:val="7"/>
        </w:numPr>
        <w:rPr>
          <w:rFonts w:ascii="Century" w:hAnsi="Century"/>
          <w:sz w:val="24"/>
          <w:szCs w:val="24"/>
          <w:u w:val="single"/>
        </w:rPr>
      </w:pPr>
      <w:r w:rsidRPr="0023187C">
        <w:rPr>
          <w:rFonts w:ascii="Century" w:hAnsi="Century"/>
          <w:sz w:val="24"/>
          <w:szCs w:val="24"/>
        </w:rPr>
        <w:t>Alcohol pads for cleaning medical equipment (they are sensitive to bleach-based products)</w:t>
      </w:r>
    </w:p>
    <w:p w14:paraId="52A1D5E9" w14:textId="77777777"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Gloves</w:t>
      </w:r>
    </w:p>
    <w:p w14:paraId="259830CD" w14:textId="77777777"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Wound care supplies</w:t>
      </w:r>
    </w:p>
    <w:p w14:paraId="5A94E430" w14:textId="77777777"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Condoms</w:t>
      </w:r>
    </w:p>
    <w:p w14:paraId="1D02FCBA" w14:textId="10A8F311"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Narcan</w:t>
      </w:r>
    </w:p>
    <w:p w14:paraId="3C81872D" w14:textId="12A60AC6" w:rsidR="00701640" w:rsidRPr="0023187C" w:rsidRDefault="00701640" w:rsidP="00701640">
      <w:pPr>
        <w:pStyle w:val="NormalWeb"/>
        <w:numPr>
          <w:ilvl w:val="1"/>
          <w:numId w:val="7"/>
        </w:numPr>
        <w:rPr>
          <w:rFonts w:ascii="Century" w:hAnsi="Century"/>
          <w:color w:val="000000"/>
        </w:rPr>
      </w:pPr>
      <w:r w:rsidRPr="0023187C">
        <w:rPr>
          <w:rFonts w:ascii="Century" w:hAnsi="Century"/>
          <w:color w:val="000000"/>
        </w:rPr>
        <w:t xml:space="preserve">Be prepared for emergencies and frequently check expiration dates: epinephrine SQ; nasal or injectable naloxone; diphenhydramine for acute allergic reaction; glucose gel for hypoglycemia; chewable aspirin 325 for acute chest pain; NTG SL for acute chest pain (but expires quickly); </w:t>
      </w:r>
      <w:r w:rsidR="00847A6F" w:rsidRPr="0023187C">
        <w:rPr>
          <w:rFonts w:ascii="Century" w:hAnsi="Century"/>
          <w:color w:val="000000"/>
        </w:rPr>
        <w:t xml:space="preserve">albuterol inhaler for asthma attack; </w:t>
      </w:r>
      <w:r w:rsidRPr="0023187C">
        <w:rPr>
          <w:rFonts w:ascii="Century" w:hAnsi="Century"/>
          <w:color w:val="000000"/>
        </w:rPr>
        <w:t>captopril or amlodipine for hypertensive urgency; mouth shield in case rescue breathing needed; if with a clinic room within a shelter site, consider access to AED</w:t>
      </w:r>
    </w:p>
    <w:p w14:paraId="16A625A5" w14:textId="6A71577A"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 xml:space="preserve">Point of care testing supplies: Blood Sugar, A1c, Rapid strep, Rapid Flu, </w:t>
      </w:r>
      <w:r w:rsidR="00701640" w:rsidRPr="0023187C">
        <w:rPr>
          <w:rFonts w:ascii="Century" w:hAnsi="Century"/>
          <w:sz w:val="24"/>
          <w:szCs w:val="24"/>
        </w:rPr>
        <w:t xml:space="preserve">dip </w:t>
      </w:r>
      <w:r w:rsidRPr="0023187C">
        <w:rPr>
          <w:rFonts w:ascii="Century" w:hAnsi="Century"/>
          <w:sz w:val="24"/>
          <w:szCs w:val="24"/>
        </w:rPr>
        <w:t>UA, Urine Pregnancy, Hemoglobin</w:t>
      </w:r>
      <w:r w:rsidR="00701640" w:rsidRPr="0023187C">
        <w:rPr>
          <w:rFonts w:ascii="Century" w:hAnsi="Century"/>
          <w:sz w:val="24"/>
          <w:szCs w:val="24"/>
        </w:rPr>
        <w:t>, Rapid HIV</w:t>
      </w:r>
    </w:p>
    <w:p w14:paraId="7EFED5A6" w14:textId="599C8E57"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 xml:space="preserve">BP Cuff, otoscope/ophthalmoscope, pulse ox, thermometers </w:t>
      </w:r>
    </w:p>
    <w:p w14:paraId="660D96AA" w14:textId="0A3AA428" w:rsidR="00847A6F" w:rsidRPr="0023187C" w:rsidRDefault="00847A6F" w:rsidP="009C15B0">
      <w:pPr>
        <w:pStyle w:val="ListParagraph"/>
        <w:numPr>
          <w:ilvl w:val="1"/>
          <w:numId w:val="7"/>
        </w:numPr>
        <w:rPr>
          <w:rFonts w:ascii="Century" w:hAnsi="Century"/>
          <w:sz w:val="24"/>
          <w:szCs w:val="24"/>
          <w:u w:val="single"/>
        </w:rPr>
      </w:pPr>
      <w:r w:rsidRPr="0023187C">
        <w:rPr>
          <w:rFonts w:ascii="Century" w:hAnsi="Century"/>
          <w:sz w:val="24"/>
          <w:szCs w:val="24"/>
        </w:rPr>
        <w:t xml:space="preserve">Ear irrigation with H2O2; 10 blades for callus trimming; heavy duty nail clippers; 11 blades for I and D; STI and regular </w:t>
      </w:r>
      <w:proofErr w:type="spellStart"/>
      <w:r w:rsidRPr="0023187C">
        <w:rPr>
          <w:rFonts w:ascii="Century" w:hAnsi="Century"/>
          <w:sz w:val="24"/>
          <w:szCs w:val="24"/>
        </w:rPr>
        <w:t>culturettes</w:t>
      </w:r>
      <w:proofErr w:type="spellEnd"/>
      <w:r w:rsidRPr="0023187C">
        <w:rPr>
          <w:rFonts w:ascii="Century" w:hAnsi="Century"/>
          <w:sz w:val="24"/>
          <w:szCs w:val="24"/>
        </w:rPr>
        <w:t>, urine cups for cultures</w:t>
      </w:r>
    </w:p>
    <w:p w14:paraId="06B8390C" w14:textId="0BE029A8" w:rsidR="00847A6F" w:rsidRPr="0023187C" w:rsidRDefault="00847A6F" w:rsidP="009C15B0">
      <w:pPr>
        <w:pStyle w:val="ListParagraph"/>
        <w:numPr>
          <w:ilvl w:val="1"/>
          <w:numId w:val="7"/>
        </w:numPr>
        <w:rPr>
          <w:rFonts w:ascii="Century" w:hAnsi="Century"/>
          <w:sz w:val="24"/>
          <w:szCs w:val="24"/>
          <w:u w:val="single"/>
        </w:rPr>
      </w:pPr>
      <w:r w:rsidRPr="0023187C">
        <w:rPr>
          <w:rFonts w:ascii="Century" w:hAnsi="Century"/>
          <w:sz w:val="24"/>
          <w:szCs w:val="24"/>
        </w:rPr>
        <w:t>Socks, reading glasses, basic toiletries</w:t>
      </w:r>
    </w:p>
    <w:p w14:paraId="11572FAD" w14:textId="158D9C66" w:rsidR="009C15B0" w:rsidRPr="0023187C" w:rsidRDefault="009C15B0" w:rsidP="009C15B0">
      <w:pPr>
        <w:pStyle w:val="ListParagraph"/>
        <w:numPr>
          <w:ilvl w:val="1"/>
          <w:numId w:val="7"/>
        </w:numPr>
        <w:rPr>
          <w:rFonts w:ascii="Century" w:hAnsi="Century"/>
          <w:sz w:val="24"/>
          <w:szCs w:val="24"/>
          <w:u w:val="single"/>
        </w:rPr>
      </w:pPr>
      <w:r w:rsidRPr="0023187C">
        <w:rPr>
          <w:rFonts w:ascii="Century" w:hAnsi="Century"/>
          <w:sz w:val="24"/>
          <w:szCs w:val="24"/>
        </w:rPr>
        <w:t>Common medications for the uninsured: include basic OTC such as acetaminophen, ibuprofen, alcohol free cough syrup, allergy medications, and basic meds for managing DM, HTN, Cholesterol, Skin issues</w:t>
      </w:r>
      <w:r w:rsidR="00C130D4" w:rsidRPr="0023187C">
        <w:rPr>
          <w:rFonts w:ascii="Century" w:hAnsi="Century"/>
          <w:sz w:val="24"/>
          <w:szCs w:val="24"/>
        </w:rPr>
        <w:t xml:space="preserve">; consider using pre-packaged medications from companies such as </w:t>
      </w:r>
      <w:proofErr w:type="spellStart"/>
      <w:r w:rsidR="00C130D4" w:rsidRPr="0023187C">
        <w:rPr>
          <w:rFonts w:ascii="Century" w:hAnsi="Century"/>
          <w:sz w:val="24"/>
          <w:szCs w:val="24"/>
        </w:rPr>
        <w:t>PDRx</w:t>
      </w:r>
      <w:proofErr w:type="spellEnd"/>
      <w:r w:rsidR="00C130D4" w:rsidRPr="0023187C">
        <w:rPr>
          <w:rFonts w:ascii="Century" w:hAnsi="Century"/>
          <w:sz w:val="24"/>
          <w:szCs w:val="24"/>
        </w:rPr>
        <w:t xml:space="preserve"> (pdrx.com)</w:t>
      </w:r>
    </w:p>
    <w:p w14:paraId="1E6C1A90" w14:textId="58CCC8C0" w:rsidR="009C15B0" w:rsidRPr="009C15B0" w:rsidRDefault="009C15B0" w:rsidP="008956FE">
      <w:pPr>
        <w:rPr>
          <w:rFonts w:ascii="Century" w:hAnsi="Century"/>
          <w:b/>
          <w:bCs/>
          <w:sz w:val="24"/>
          <w:szCs w:val="24"/>
        </w:rPr>
      </w:pPr>
    </w:p>
    <w:p w14:paraId="38202F90" w14:textId="77777777" w:rsidR="008956FE" w:rsidRPr="00BC333F" w:rsidRDefault="008956FE" w:rsidP="008956FE">
      <w:pPr>
        <w:rPr>
          <w:rFonts w:ascii="Century" w:hAnsi="Century"/>
          <w:b/>
          <w:bCs/>
          <w:sz w:val="24"/>
          <w:szCs w:val="24"/>
          <w:u w:val="single"/>
        </w:rPr>
      </w:pPr>
      <w:r w:rsidRPr="00BC333F">
        <w:rPr>
          <w:rFonts w:ascii="Century" w:hAnsi="Century"/>
          <w:b/>
          <w:bCs/>
          <w:sz w:val="24"/>
          <w:szCs w:val="24"/>
          <w:u w:val="single"/>
        </w:rPr>
        <w:lastRenderedPageBreak/>
        <w:t>Partnering with Shelter Staff and Volunteers</w:t>
      </w:r>
    </w:p>
    <w:p w14:paraId="2CFB1C49" w14:textId="77777777" w:rsidR="00DD3CF5" w:rsidRPr="00033229" w:rsidRDefault="00DD3CF5" w:rsidP="00DD3CF5">
      <w:pPr>
        <w:pStyle w:val="ListParagraph"/>
        <w:ind w:left="792"/>
        <w:rPr>
          <w:rFonts w:ascii="Century" w:hAnsi="Century" w:cstheme="minorHAnsi"/>
          <w:sz w:val="24"/>
          <w:szCs w:val="24"/>
        </w:rPr>
      </w:pPr>
    </w:p>
    <w:p w14:paraId="1D24B47B" w14:textId="54457778" w:rsidR="00D8295C" w:rsidRPr="00D8295C" w:rsidRDefault="00DA2C34" w:rsidP="00D8295C">
      <w:pPr>
        <w:spacing w:after="0"/>
        <w:rPr>
          <w:rFonts w:ascii="Century" w:hAnsi="Century"/>
          <w:b/>
          <w:bCs/>
          <w:sz w:val="28"/>
          <w:szCs w:val="28"/>
        </w:rPr>
      </w:pPr>
      <w:r w:rsidRPr="005977CC">
        <w:rPr>
          <w:rFonts w:ascii="Century" w:hAnsi="Century"/>
          <w:b/>
          <w:bCs/>
          <w:sz w:val="28"/>
          <w:szCs w:val="28"/>
        </w:rPr>
        <w:t>V</w:t>
      </w:r>
      <w:r w:rsidR="00E204CC" w:rsidRPr="005977CC">
        <w:rPr>
          <w:rFonts w:ascii="Century" w:hAnsi="Century"/>
          <w:b/>
          <w:bCs/>
          <w:sz w:val="28"/>
          <w:szCs w:val="28"/>
        </w:rPr>
        <w:t>I</w:t>
      </w:r>
      <w:r w:rsidRPr="005977CC">
        <w:rPr>
          <w:rFonts w:ascii="Century" w:hAnsi="Century"/>
          <w:b/>
          <w:bCs/>
          <w:sz w:val="28"/>
          <w:szCs w:val="28"/>
        </w:rPr>
        <w:t xml:space="preserve">. </w:t>
      </w:r>
      <w:r w:rsidR="00D8295C" w:rsidRPr="00D8295C">
        <w:rPr>
          <w:rFonts w:ascii="Century" w:hAnsi="Century"/>
          <w:b/>
          <w:bCs/>
          <w:sz w:val="28"/>
          <w:szCs w:val="28"/>
        </w:rPr>
        <w:t>Healthcare supporting pathways to Permanent Supportive Housing</w:t>
      </w:r>
    </w:p>
    <w:p w14:paraId="76946453" w14:textId="621FC4E8" w:rsidR="00315307" w:rsidRPr="00315307" w:rsidRDefault="00315307" w:rsidP="00315307">
      <w:pPr>
        <w:pStyle w:val="NormalWeb"/>
        <w:rPr>
          <w:rFonts w:ascii="Century" w:hAnsi="Century"/>
          <w:b/>
          <w:bCs/>
          <w:color w:val="000000"/>
        </w:rPr>
      </w:pPr>
      <w:r w:rsidRPr="004374AF">
        <w:rPr>
          <w:rFonts w:ascii="Century" w:hAnsi="Century"/>
          <w:b/>
          <w:bCs/>
          <w:color w:val="000000"/>
          <w:highlight w:val="yellow"/>
        </w:rPr>
        <w:t>Add this section</w:t>
      </w:r>
    </w:p>
    <w:p w14:paraId="242CA050" w14:textId="6F49A038" w:rsidR="00D8295C" w:rsidRPr="00D8295C" w:rsidRDefault="00D8295C" w:rsidP="00D8295C">
      <w:pPr>
        <w:numPr>
          <w:ilvl w:val="0"/>
          <w:numId w:val="25"/>
        </w:numPr>
        <w:spacing w:after="0"/>
        <w:rPr>
          <w:rFonts w:ascii="Century" w:hAnsi="Century"/>
          <w:sz w:val="24"/>
          <w:szCs w:val="24"/>
        </w:rPr>
      </w:pPr>
      <w:r w:rsidRPr="00D8295C">
        <w:rPr>
          <w:rFonts w:ascii="Century" w:hAnsi="Century"/>
          <w:sz w:val="24"/>
          <w:szCs w:val="24"/>
        </w:rPr>
        <w:t>Coordinated entry</w:t>
      </w:r>
    </w:p>
    <w:p w14:paraId="5F0ED76E" w14:textId="77777777" w:rsidR="00D8295C" w:rsidRPr="00D8295C" w:rsidRDefault="00D8295C" w:rsidP="00D8295C">
      <w:pPr>
        <w:numPr>
          <w:ilvl w:val="0"/>
          <w:numId w:val="25"/>
        </w:numPr>
        <w:spacing w:after="0"/>
        <w:rPr>
          <w:rFonts w:ascii="Century" w:hAnsi="Century"/>
          <w:sz w:val="24"/>
          <w:szCs w:val="24"/>
        </w:rPr>
      </w:pPr>
      <w:r w:rsidRPr="00D8295C">
        <w:rPr>
          <w:rFonts w:ascii="Century" w:hAnsi="Century"/>
          <w:sz w:val="24"/>
          <w:szCs w:val="24"/>
        </w:rPr>
        <w:t>Disability letter</w:t>
      </w:r>
    </w:p>
    <w:p w14:paraId="576B83E8" w14:textId="77777777" w:rsidR="00D8295C" w:rsidRPr="00D8295C" w:rsidRDefault="00D8295C" w:rsidP="00D8295C">
      <w:pPr>
        <w:numPr>
          <w:ilvl w:val="0"/>
          <w:numId w:val="25"/>
        </w:numPr>
        <w:spacing w:after="0"/>
        <w:rPr>
          <w:rFonts w:ascii="Century" w:hAnsi="Century"/>
          <w:sz w:val="24"/>
          <w:szCs w:val="24"/>
        </w:rPr>
      </w:pPr>
      <w:r w:rsidRPr="00D8295C">
        <w:rPr>
          <w:rFonts w:ascii="Century" w:hAnsi="Century"/>
          <w:sz w:val="24"/>
          <w:szCs w:val="24"/>
        </w:rPr>
        <w:t>Advocacy</w:t>
      </w:r>
    </w:p>
    <w:p w14:paraId="52B0392A" w14:textId="77777777" w:rsidR="00D8295C" w:rsidRPr="00D8295C" w:rsidRDefault="00D8295C" w:rsidP="00D8295C">
      <w:pPr>
        <w:numPr>
          <w:ilvl w:val="0"/>
          <w:numId w:val="25"/>
        </w:numPr>
        <w:spacing w:after="0"/>
        <w:rPr>
          <w:rFonts w:ascii="Century" w:hAnsi="Century"/>
          <w:sz w:val="24"/>
          <w:szCs w:val="24"/>
        </w:rPr>
      </w:pPr>
      <w:r w:rsidRPr="00D8295C">
        <w:rPr>
          <w:rFonts w:ascii="Century" w:hAnsi="Century"/>
          <w:sz w:val="24"/>
          <w:szCs w:val="24"/>
        </w:rPr>
        <w:t>Referrals and care coordination</w:t>
      </w:r>
    </w:p>
    <w:p w14:paraId="5FA2555D" w14:textId="3BA4D32B" w:rsidR="00D8295C" w:rsidRPr="00D8295C" w:rsidRDefault="00D8295C" w:rsidP="00D8295C">
      <w:pPr>
        <w:numPr>
          <w:ilvl w:val="0"/>
          <w:numId w:val="25"/>
        </w:numPr>
        <w:spacing w:after="0"/>
        <w:rPr>
          <w:rFonts w:ascii="Century" w:hAnsi="Century"/>
          <w:sz w:val="24"/>
          <w:szCs w:val="24"/>
        </w:rPr>
      </w:pPr>
      <w:r w:rsidRPr="00D8295C">
        <w:rPr>
          <w:rFonts w:ascii="Century" w:hAnsi="Century"/>
          <w:sz w:val="24"/>
          <w:szCs w:val="24"/>
        </w:rPr>
        <w:t>Other</w:t>
      </w:r>
    </w:p>
    <w:p w14:paraId="3D45E1C0" w14:textId="77777777" w:rsidR="00D8295C" w:rsidRPr="00D8295C" w:rsidRDefault="00D8295C" w:rsidP="00D8295C">
      <w:pPr>
        <w:spacing w:after="0"/>
        <w:ind w:left="720"/>
        <w:rPr>
          <w:rFonts w:ascii="Century" w:hAnsi="Century"/>
          <w:sz w:val="28"/>
          <w:szCs w:val="28"/>
        </w:rPr>
      </w:pPr>
    </w:p>
    <w:p w14:paraId="0820355D" w14:textId="1C0A6CB9" w:rsidR="00BC333F" w:rsidRPr="005977CC" w:rsidRDefault="00D8295C" w:rsidP="00BC333F">
      <w:pPr>
        <w:rPr>
          <w:rFonts w:ascii="Century" w:hAnsi="Century"/>
          <w:b/>
          <w:bCs/>
          <w:sz w:val="28"/>
          <w:szCs w:val="28"/>
        </w:rPr>
      </w:pPr>
      <w:r>
        <w:rPr>
          <w:rFonts w:ascii="Century" w:hAnsi="Century"/>
          <w:b/>
          <w:bCs/>
          <w:sz w:val="28"/>
          <w:szCs w:val="28"/>
        </w:rPr>
        <w:t xml:space="preserve">VII. </w:t>
      </w:r>
      <w:r w:rsidR="00BC333F" w:rsidRPr="005977CC">
        <w:rPr>
          <w:rFonts w:ascii="Century" w:hAnsi="Century"/>
          <w:b/>
          <w:bCs/>
          <w:sz w:val="28"/>
          <w:szCs w:val="28"/>
        </w:rPr>
        <w:t>COVID-19: Providing Care During a Pandemic</w:t>
      </w:r>
    </w:p>
    <w:p w14:paraId="58826E9A" w14:textId="1070F4FE" w:rsidR="00E204CC" w:rsidRDefault="00BC333F" w:rsidP="00BC333F">
      <w:pPr>
        <w:spacing w:after="0" w:line="360" w:lineRule="auto"/>
        <w:ind w:left="720"/>
        <w:rPr>
          <w:rFonts w:ascii="Century" w:hAnsi="Century"/>
          <w:b/>
          <w:bCs/>
          <w:sz w:val="24"/>
          <w:szCs w:val="24"/>
        </w:rPr>
      </w:pPr>
      <w:r w:rsidRPr="00E204CC">
        <w:rPr>
          <w:rFonts w:ascii="Century" w:hAnsi="Century"/>
          <w:b/>
          <w:bCs/>
          <w:sz w:val="24"/>
          <w:szCs w:val="24"/>
        </w:rPr>
        <w:t xml:space="preserve">A. </w:t>
      </w:r>
      <w:r w:rsidR="00E204CC">
        <w:rPr>
          <w:rFonts w:ascii="Century" w:hAnsi="Century"/>
          <w:b/>
          <w:bCs/>
          <w:sz w:val="24"/>
          <w:szCs w:val="24"/>
        </w:rPr>
        <w:t>Assuring staff and participants, providing guidance on infection control and PPE</w:t>
      </w:r>
    </w:p>
    <w:p w14:paraId="5873711D" w14:textId="0F0241D0" w:rsidR="009C15B0" w:rsidRPr="00B90EFE" w:rsidRDefault="009C15B0" w:rsidP="00B90EFE">
      <w:pPr>
        <w:ind w:left="720"/>
        <w:rPr>
          <w:rFonts w:ascii="Century" w:hAnsi="Century"/>
          <w:sz w:val="24"/>
          <w:szCs w:val="24"/>
        </w:rPr>
      </w:pPr>
      <w:r w:rsidRPr="009C15B0">
        <w:rPr>
          <w:rFonts w:ascii="Century" w:hAnsi="Century"/>
          <w:sz w:val="24"/>
          <w:szCs w:val="24"/>
        </w:rPr>
        <w:t xml:space="preserve">Clinical staff will provide ongoing PPE training for shelter staff, consult on appropriate social distancing, sleeping and eating arrangements and sanitation. It is suggested that during a pandemic, this should be ongoing weekly. The most recent guidance from the Centers for Disease Control and Prevention (CDC) </w:t>
      </w:r>
    </w:p>
    <w:p w14:paraId="56ABF5CB" w14:textId="74B62EAC" w:rsidR="00BC333F" w:rsidRPr="00E204CC" w:rsidRDefault="00E204CC" w:rsidP="00BC333F">
      <w:pPr>
        <w:spacing w:after="0" w:line="360" w:lineRule="auto"/>
        <w:ind w:left="720"/>
        <w:rPr>
          <w:rFonts w:ascii="Century" w:hAnsi="Century"/>
          <w:b/>
          <w:bCs/>
          <w:sz w:val="24"/>
          <w:szCs w:val="24"/>
        </w:rPr>
      </w:pPr>
      <w:r>
        <w:rPr>
          <w:rFonts w:ascii="Century" w:hAnsi="Century"/>
          <w:b/>
          <w:bCs/>
          <w:sz w:val="24"/>
          <w:szCs w:val="24"/>
        </w:rPr>
        <w:t xml:space="preserve">B. </w:t>
      </w:r>
      <w:r w:rsidR="00BC333F" w:rsidRPr="00E204CC">
        <w:rPr>
          <w:rFonts w:ascii="Century" w:hAnsi="Century"/>
          <w:b/>
          <w:bCs/>
          <w:sz w:val="24"/>
          <w:szCs w:val="24"/>
        </w:rPr>
        <w:t xml:space="preserve">Screening </w:t>
      </w:r>
    </w:p>
    <w:p w14:paraId="5042BE98" w14:textId="0E1C07B0" w:rsidR="00DA2C34" w:rsidRPr="00E204CC" w:rsidRDefault="00E204CC" w:rsidP="00DA2C34">
      <w:pPr>
        <w:pStyle w:val="ListParagraph"/>
        <w:spacing w:line="360" w:lineRule="auto"/>
        <w:ind w:left="0" w:firstLine="720"/>
        <w:rPr>
          <w:rFonts w:ascii="Century" w:hAnsi="Century"/>
          <w:b/>
          <w:bCs/>
          <w:sz w:val="24"/>
          <w:szCs w:val="24"/>
        </w:rPr>
      </w:pPr>
      <w:r>
        <w:rPr>
          <w:rFonts w:ascii="Century" w:hAnsi="Century"/>
          <w:b/>
          <w:bCs/>
          <w:sz w:val="24"/>
          <w:szCs w:val="24"/>
        </w:rPr>
        <w:t>C</w:t>
      </w:r>
      <w:r w:rsidR="00BC333F" w:rsidRPr="00E204CC">
        <w:rPr>
          <w:rFonts w:ascii="Century" w:hAnsi="Century"/>
          <w:b/>
          <w:bCs/>
          <w:sz w:val="24"/>
          <w:szCs w:val="24"/>
        </w:rPr>
        <w:t>. Where to report a possible case at your facility</w:t>
      </w:r>
    </w:p>
    <w:p w14:paraId="1B50BE5B" w14:textId="45B43E81" w:rsidR="00DA2C34" w:rsidRPr="005F774A" w:rsidRDefault="00E204CC" w:rsidP="00DA2C34">
      <w:pPr>
        <w:pStyle w:val="ListParagraph"/>
        <w:spacing w:line="360" w:lineRule="auto"/>
        <w:ind w:left="0" w:firstLine="720"/>
        <w:rPr>
          <w:rFonts w:ascii="Century" w:hAnsi="Century"/>
          <w:b/>
          <w:bCs/>
          <w:sz w:val="24"/>
          <w:szCs w:val="24"/>
        </w:rPr>
      </w:pPr>
      <w:r w:rsidRPr="005F774A">
        <w:rPr>
          <w:rFonts w:ascii="Century" w:hAnsi="Century"/>
          <w:b/>
          <w:bCs/>
          <w:sz w:val="24"/>
          <w:szCs w:val="24"/>
        </w:rPr>
        <w:t>D</w:t>
      </w:r>
      <w:r w:rsidR="00DA2C34" w:rsidRPr="005F774A">
        <w:rPr>
          <w:rFonts w:ascii="Century" w:hAnsi="Century"/>
          <w:b/>
          <w:bCs/>
          <w:sz w:val="24"/>
          <w:szCs w:val="24"/>
        </w:rPr>
        <w:t>. Respite Programs</w:t>
      </w:r>
    </w:p>
    <w:p w14:paraId="33AA06E5" w14:textId="4AF72F10" w:rsidR="00BC333F" w:rsidRPr="00E204CC" w:rsidRDefault="00BC333F" w:rsidP="00BC333F">
      <w:pPr>
        <w:pStyle w:val="ListParagraph"/>
        <w:spacing w:before="240" w:line="360" w:lineRule="auto"/>
        <w:ind w:left="0"/>
        <w:rPr>
          <w:rFonts w:ascii="Century" w:hAnsi="Century"/>
          <w:b/>
          <w:bCs/>
          <w:sz w:val="24"/>
          <w:szCs w:val="24"/>
        </w:rPr>
      </w:pPr>
      <w:r w:rsidRPr="00E204CC">
        <w:rPr>
          <w:rFonts w:ascii="Century" w:hAnsi="Century"/>
          <w:b/>
          <w:bCs/>
          <w:sz w:val="24"/>
          <w:szCs w:val="24"/>
        </w:rPr>
        <w:tab/>
      </w:r>
      <w:r w:rsidR="00E204CC">
        <w:rPr>
          <w:rFonts w:ascii="Century" w:hAnsi="Century"/>
          <w:b/>
          <w:bCs/>
          <w:sz w:val="24"/>
          <w:szCs w:val="24"/>
        </w:rPr>
        <w:t>E</w:t>
      </w:r>
      <w:r w:rsidRPr="00E204CC">
        <w:rPr>
          <w:rFonts w:ascii="Century" w:hAnsi="Century"/>
          <w:b/>
          <w:bCs/>
          <w:sz w:val="24"/>
          <w:szCs w:val="24"/>
        </w:rPr>
        <w:t>. Testing</w:t>
      </w:r>
    </w:p>
    <w:p w14:paraId="1CD7585C" w14:textId="07B5DA7E" w:rsidR="00BC333F" w:rsidRPr="007F548B" w:rsidRDefault="00BC333F" w:rsidP="00BC333F">
      <w:pPr>
        <w:pStyle w:val="ListParagraph"/>
        <w:spacing w:line="360" w:lineRule="auto"/>
        <w:ind w:left="0"/>
        <w:rPr>
          <w:rFonts w:ascii="Century" w:hAnsi="Century"/>
          <w:sz w:val="24"/>
          <w:szCs w:val="24"/>
        </w:rPr>
      </w:pPr>
      <w:r>
        <w:rPr>
          <w:rFonts w:ascii="Century" w:hAnsi="Century"/>
          <w:sz w:val="24"/>
          <w:szCs w:val="24"/>
        </w:rPr>
        <w:tab/>
      </w:r>
      <w:r w:rsidR="00DA2C34">
        <w:rPr>
          <w:rFonts w:ascii="Century" w:hAnsi="Century"/>
          <w:sz w:val="24"/>
          <w:szCs w:val="24"/>
        </w:rPr>
        <w:tab/>
      </w:r>
      <w:r w:rsidRPr="007F548B">
        <w:rPr>
          <w:rFonts w:ascii="Century" w:hAnsi="Century"/>
          <w:sz w:val="24"/>
          <w:szCs w:val="24"/>
        </w:rPr>
        <w:t>Outbreak response</w:t>
      </w:r>
    </w:p>
    <w:p w14:paraId="459F377B" w14:textId="3B738665" w:rsidR="00BC333F" w:rsidRDefault="00BC333F" w:rsidP="00B90EFE">
      <w:pPr>
        <w:pStyle w:val="ListParagraph"/>
        <w:spacing w:line="360" w:lineRule="auto"/>
        <w:ind w:left="0"/>
        <w:rPr>
          <w:rFonts w:ascii="Century" w:hAnsi="Century"/>
          <w:sz w:val="24"/>
          <w:szCs w:val="24"/>
        </w:rPr>
      </w:pPr>
      <w:r>
        <w:rPr>
          <w:rFonts w:ascii="Century" w:hAnsi="Century"/>
          <w:sz w:val="24"/>
          <w:szCs w:val="24"/>
        </w:rPr>
        <w:tab/>
      </w:r>
      <w:r w:rsidR="00DA2C34">
        <w:rPr>
          <w:rFonts w:ascii="Century" w:hAnsi="Century"/>
          <w:sz w:val="24"/>
          <w:szCs w:val="24"/>
        </w:rPr>
        <w:tab/>
      </w:r>
      <w:r w:rsidRPr="007F548B">
        <w:rPr>
          <w:rFonts w:ascii="Century" w:hAnsi="Century"/>
          <w:sz w:val="24"/>
          <w:szCs w:val="24"/>
        </w:rPr>
        <w:t>Surveillance</w:t>
      </w:r>
    </w:p>
    <w:p w14:paraId="59F7B5B2" w14:textId="1C70092A" w:rsidR="00B90EFE" w:rsidRPr="00B90EFE" w:rsidRDefault="00791788" w:rsidP="00B90EFE">
      <w:pPr>
        <w:pStyle w:val="ListParagraph"/>
        <w:spacing w:line="360" w:lineRule="auto"/>
        <w:ind w:left="0"/>
      </w:pPr>
      <w:r w:rsidRPr="00791788">
        <w:rPr>
          <w:noProof/>
        </w:rPr>
        <w:lastRenderedPageBreak/>
        <w:drawing>
          <wp:inline distT="0" distB="0" distL="0" distR="0" wp14:anchorId="111C60BC" wp14:editId="67426BC4">
            <wp:extent cx="2799080" cy="699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9342" cy="6998355"/>
                    </a:xfrm>
                    <a:prstGeom prst="rect">
                      <a:avLst/>
                    </a:prstGeom>
                  </pic:spPr>
                </pic:pic>
              </a:graphicData>
            </a:graphic>
          </wp:inline>
        </w:drawing>
      </w:r>
    </w:p>
    <w:p w14:paraId="2DBF4AB0" w14:textId="77777777" w:rsidR="00D8295C" w:rsidRDefault="00D8295C">
      <w:pPr>
        <w:rPr>
          <w:rFonts w:ascii="Century" w:hAnsi="Century"/>
          <w:b/>
          <w:bCs/>
          <w:sz w:val="28"/>
          <w:szCs w:val="28"/>
        </w:rPr>
      </w:pPr>
      <w:r>
        <w:rPr>
          <w:rFonts w:ascii="Century" w:hAnsi="Century"/>
          <w:b/>
          <w:bCs/>
          <w:sz w:val="28"/>
          <w:szCs w:val="28"/>
        </w:rPr>
        <w:br w:type="page"/>
      </w:r>
    </w:p>
    <w:p w14:paraId="4D1F2EFB" w14:textId="77D1D26B" w:rsidR="00DA2C34" w:rsidRDefault="00DA2C34" w:rsidP="00DA2C34">
      <w:pPr>
        <w:rPr>
          <w:rFonts w:ascii="Century" w:hAnsi="Century"/>
          <w:b/>
          <w:bCs/>
          <w:sz w:val="28"/>
          <w:szCs w:val="28"/>
        </w:rPr>
      </w:pPr>
      <w:r w:rsidRPr="00DA2C34">
        <w:rPr>
          <w:rFonts w:ascii="Century" w:hAnsi="Century"/>
          <w:b/>
          <w:bCs/>
          <w:sz w:val="28"/>
          <w:szCs w:val="28"/>
        </w:rPr>
        <w:lastRenderedPageBreak/>
        <w:t>VI</w:t>
      </w:r>
      <w:r w:rsidR="00E204CC">
        <w:rPr>
          <w:rFonts w:ascii="Century" w:hAnsi="Century"/>
          <w:b/>
          <w:bCs/>
          <w:sz w:val="28"/>
          <w:szCs w:val="28"/>
        </w:rPr>
        <w:t>I</w:t>
      </w:r>
      <w:r w:rsidR="00D8295C">
        <w:rPr>
          <w:rFonts w:ascii="Century" w:hAnsi="Century"/>
          <w:b/>
          <w:bCs/>
          <w:sz w:val="28"/>
          <w:szCs w:val="28"/>
        </w:rPr>
        <w:t>I</w:t>
      </w:r>
      <w:r w:rsidRPr="00DA2C34">
        <w:rPr>
          <w:rFonts w:ascii="Century" w:hAnsi="Century"/>
          <w:b/>
          <w:bCs/>
          <w:sz w:val="28"/>
          <w:szCs w:val="28"/>
        </w:rPr>
        <w:t>. Sustaining High Standards of Care for People Experiencing Homelessness</w:t>
      </w:r>
    </w:p>
    <w:p w14:paraId="4782406B" w14:textId="109B846B" w:rsidR="00315307" w:rsidRPr="00315307" w:rsidRDefault="00315307" w:rsidP="00315307">
      <w:pPr>
        <w:pStyle w:val="NormalWeb"/>
        <w:rPr>
          <w:rFonts w:ascii="Century" w:hAnsi="Century"/>
          <w:b/>
          <w:bCs/>
          <w:color w:val="000000"/>
        </w:rPr>
      </w:pPr>
      <w:r w:rsidRPr="004374AF">
        <w:rPr>
          <w:rFonts w:ascii="Century" w:hAnsi="Century"/>
          <w:b/>
          <w:bCs/>
          <w:color w:val="000000"/>
          <w:highlight w:val="yellow"/>
        </w:rPr>
        <w:t>Add this section</w:t>
      </w:r>
    </w:p>
    <w:p w14:paraId="2A04921E" w14:textId="77777777" w:rsidR="00D8295C" w:rsidRPr="00D8295C" w:rsidRDefault="00D8295C" w:rsidP="00D8295C">
      <w:pPr>
        <w:ind w:firstLine="720"/>
        <w:rPr>
          <w:rFonts w:ascii="Century" w:hAnsi="Century"/>
          <w:b/>
          <w:bCs/>
          <w:sz w:val="24"/>
          <w:szCs w:val="24"/>
        </w:rPr>
      </w:pPr>
      <w:r w:rsidRPr="00D8295C">
        <w:rPr>
          <w:rFonts w:ascii="Century" w:hAnsi="Century"/>
          <w:b/>
          <w:bCs/>
          <w:sz w:val="24"/>
          <w:szCs w:val="24"/>
        </w:rPr>
        <w:t>A. What defines success in Shelter-Based Care</w:t>
      </w:r>
    </w:p>
    <w:p w14:paraId="0C66636A" w14:textId="77777777" w:rsidR="00D8295C" w:rsidRPr="00D8295C" w:rsidRDefault="00D8295C" w:rsidP="00D8295C">
      <w:pPr>
        <w:ind w:firstLine="720"/>
        <w:rPr>
          <w:rFonts w:ascii="Century" w:hAnsi="Century"/>
          <w:b/>
          <w:bCs/>
          <w:sz w:val="24"/>
          <w:szCs w:val="24"/>
        </w:rPr>
      </w:pPr>
      <w:r w:rsidRPr="00D8295C">
        <w:rPr>
          <w:rFonts w:ascii="Century" w:hAnsi="Century"/>
          <w:b/>
          <w:bCs/>
          <w:sz w:val="24"/>
          <w:szCs w:val="24"/>
        </w:rPr>
        <w:t>B. What’s needed to make this sustainable and achieve long-term priorities</w:t>
      </w:r>
    </w:p>
    <w:p w14:paraId="4F009D2B" w14:textId="77777777" w:rsidR="00D8295C" w:rsidRPr="00D8295C" w:rsidRDefault="00D8295C" w:rsidP="00D8295C">
      <w:pPr>
        <w:numPr>
          <w:ilvl w:val="0"/>
          <w:numId w:val="26"/>
        </w:numPr>
        <w:tabs>
          <w:tab w:val="num" w:pos="720"/>
        </w:tabs>
        <w:rPr>
          <w:rFonts w:ascii="Century" w:hAnsi="Century"/>
          <w:b/>
          <w:bCs/>
          <w:sz w:val="24"/>
          <w:szCs w:val="24"/>
        </w:rPr>
      </w:pPr>
      <w:r w:rsidRPr="00D8295C">
        <w:rPr>
          <w:rFonts w:ascii="Century" w:hAnsi="Century"/>
          <w:b/>
          <w:bCs/>
          <w:sz w:val="24"/>
          <w:szCs w:val="24"/>
        </w:rPr>
        <w:t>Extending HCH resources for shelter-based care</w:t>
      </w:r>
    </w:p>
    <w:p w14:paraId="659A5548" w14:textId="77777777" w:rsidR="00D8295C" w:rsidRPr="00D8295C" w:rsidRDefault="00D8295C" w:rsidP="00D8295C">
      <w:pPr>
        <w:numPr>
          <w:ilvl w:val="0"/>
          <w:numId w:val="26"/>
        </w:numPr>
        <w:tabs>
          <w:tab w:val="num" w:pos="720"/>
        </w:tabs>
        <w:rPr>
          <w:rFonts w:ascii="Century" w:hAnsi="Century"/>
          <w:b/>
          <w:bCs/>
          <w:sz w:val="24"/>
          <w:szCs w:val="24"/>
        </w:rPr>
      </w:pPr>
      <w:r w:rsidRPr="00D8295C">
        <w:rPr>
          <w:rFonts w:ascii="Century" w:hAnsi="Century"/>
          <w:b/>
          <w:bCs/>
          <w:sz w:val="24"/>
          <w:szCs w:val="24"/>
        </w:rPr>
        <w:t>Business models and policies/incentives</w:t>
      </w:r>
    </w:p>
    <w:p w14:paraId="6CC6A31D" w14:textId="77777777" w:rsidR="00D8295C" w:rsidRPr="00D8295C" w:rsidRDefault="00D8295C" w:rsidP="00D8295C">
      <w:pPr>
        <w:ind w:firstLine="720"/>
        <w:rPr>
          <w:rFonts w:ascii="Century" w:hAnsi="Century"/>
          <w:b/>
          <w:bCs/>
          <w:sz w:val="24"/>
          <w:szCs w:val="24"/>
        </w:rPr>
      </w:pPr>
      <w:r w:rsidRPr="00D8295C">
        <w:rPr>
          <w:rFonts w:ascii="Century" w:hAnsi="Century"/>
          <w:b/>
          <w:bCs/>
          <w:sz w:val="24"/>
          <w:szCs w:val="24"/>
        </w:rPr>
        <w:t>C. Inevitable tradeoffs and prioritization</w:t>
      </w:r>
    </w:p>
    <w:p w14:paraId="1B6C8852" w14:textId="6DA0E7E6" w:rsidR="00D8295C" w:rsidRDefault="00D8295C" w:rsidP="00D8295C">
      <w:pPr>
        <w:ind w:firstLine="720"/>
        <w:rPr>
          <w:rFonts w:ascii="Century" w:hAnsi="Century"/>
          <w:b/>
          <w:bCs/>
          <w:sz w:val="24"/>
          <w:szCs w:val="24"/>
        </w:rPr>
      </w:pPr>
      <w:r w:rsidRPr="00D8295C">
        <w:rPr>
          <w:rFonts w:ascii="Century" w:hAnsi="Century"/>
          <w:b/>
          <w:bCs/>
          <w:sz w:val="24"/>
          <w:szCs w:val="24"/>
        </w:rPr>
        <w:t>D. Leadership from people with lived experience </w:t>
      </w:r>
    </w:p>
    <w:p w14:paraId="50ED5BCA" w14:textId="07B16A51" w:rsidR="00D8295C" w:rsidRPr="00D8295C" w:rsidRDefault="00D8295C" w:rsidP="00D8295C">
      <w:pPr>
        <w:ind w:left="720"/>
        <w:rPr>
          <w:rFonts w:ascii="Century" w:hAnsi="Century"/>
          <w:b/>
          <w:bCs/>
          <w:sz w:val="24"/>
          <w:szCs w:val="24"/>
        </w:rPr>
      </w:pPr>
      <w:r w:rsidRPr="009C15B0">
        <w:rPr>
          <w:rFonts w:ascii="Century" w:hAnsi="Century"/>
          <w:sz w:val="24"/>
          <w:szCs w:val="24"/>
        </w:rPr>
        <w:t>Consum</w:t>
      </w:r>
      <w:r>
        <w:rPr>
          <w:rFonts w:ascii="Century" w:hAnsi="Century"/>
          <w:sz w:val="24"/>
          <w:szCs w:val="24"/>
        </w:rPr>
        <w:t>e</w:t>
      </w:r>
      <w:r w:rsidRPr="009C15B0">
        <w:rPr>
          <w:rFonts w:ascii="Century" w:hAnsi="Century"/>
          <w:sz w:val="24"/>
          <w:szCs w:val="24"/>
        </w:rPr>
        <w:t>r Advisory: the only way to understand the needs of those experiencing homelessness is to give them a voice in planning and implementing services. PEH should be involved at all levels of new projects</w:t>
      </w:r>
      <w:r>
        <w:rPr>
          <w:rFonts w:ascii="Century" w:hAnsi="Century"/>
          <w:b/>
          <w:bCs/>
          <w:sz w:val="24"/>
          <w:szCs w:val="24"/>
        </w:rPr>
        <w:t xml:space="preserve"> </w:t>
      </w:r>
    </w:p>
    <w:p w14:paraId="2DB68423" w14:textId="77777777" w:rsidR="00D8295C" w:rsidRPr="00D8295C" w:rsidRDefault="00D8295C" w:rsidP="00D8295C">
      <w:pPr>
        <w:ind w:firstLine="720"/>
        <w:rPr>
          <w:rFonts w:ascii="Century" w:hAnsi="Century"/>
          <w:b/>
          <w:bCs/>
          <w:sz w:val="24"/>
          <w:szCs w:val="24"/>
        </w:rPr>
      </w:pPr>
      <w:r w:rsidRPr="00D8295C">
        <w:rPr>
          <w:rFonts w:ascii="Century" w:hAnsi="Century"/>
          <w:b/>
          <w:bCs/>
          <w:sz w:val="24"/>
          <w:szCs w:val="24"/>
        </w:rPr>
        <w:t>E. Governance, communication, and transparency</w:t>
      </w:r>
    </w:p>
    <w:p w14:paraId="4DF7FE18" w14:textId="77777777" w:rsidR="00D8295C" w:rsidRPr="00D8295C" w:rsidRDefault="00D8295C" w:rsidP="00D8295C">
      <w:pPr>
        <w:ind w:firstLine="720"/>
        <w:rPr>
          <w:rFonts w:ascii="Century" w:hAnsi="Century"/>
          <w:b/>
          <w:bCs/>
          <w:sz w:val="24"/>
          <w:szCs w:val="24"/>
        </w:rPr>
      </w:pPr>
      <w:r w:rsidRPr="00D8295C">
        <w:rPr>
          <w:rFonts w:ascii="Century" w:hAnsi="Century"/>
          <w:b/>
          <w:bCs/>
          <w:sz w:val="24"/>
          <w:szCs w:val="24"/>
        </w:rPr>
        <w:t>F. Addressing common challenges in engaging partners – strategies to include braided funding</w:t>
      </w:r>
    </w:p>
    <w:p w14:paraId="3DDBAE38" w14:textId="77777777" w:rsidR="00D8295C" w:rsidRPr="00D8295C" w:rsidRDefault="00D8295C" w:rsidP="00D8295C">
      <w:pPr>
        <w:ind w:firstLine="720"/>
        <w:rPr>
          <w:rFonts w:ascii="Century" w:hAnsi="Century"/>
          <w:b/>
          <w:bCs/>
          <w:sz w:val="24"/>
          <w:szCs w:val="24"/>
        </w:rPr>
      </w:pPr>
      <w:r w:rsidRPr="00D8295C">
        <w:rPr>
          <w:rFonts w:ascii="Century" w:hAnsi="Century"/>
          <w:b/>
          <w:bCs/>
          <w:sz w:val="24"/>
          <w:szCs w:val="24"/>
        </w:rPr>
        <w:t>G. Prescription discounts and process for making that work</w:t>
      </w:r>
    </w:p>
    <w:p w14:paraId="2B40446E" w14:textId="3F9E3B0C" w:rsidR="007941C7" w:rsidRDefault="00D8295C" w:rsidP="00D8295C">
      <w:pPr>
        <w:ind w:firstLine="720"/>
        <w:rPr>
          <w:rFonts w:ascii="Century" w:hAnsi="Century"/>
          <w:b/>
          <w:bCs/>
          <w:sz w:val="24"/>
          <w:szCs w:val="24"/>
        </w:rPr>
      </w:pPr>
      <w:r w:rsidRPr="00D8295C">
        <w:rPr>
          <w:rFonts w:ascii="Century" w:hAnsi="Century"/>
          <w:b/>
          <w:bCs/>
          <w:sz w:val="24"/>
          <w:szCs w:val="24"/>
        </w:rPr>
        <w:t>H. Care coordination with individuals who are tough to get in touch with</w:t>
      </w:r>
    </w:p>
    <w:p w14:paraId="344C04A4" w14:textId="77777777" w:rsidR="00D8295C" w:rsidRPr="00D8295C" w:rsidRDefault="00D8295C" w:rsidP="00D8295C">
      <w:pPr>
        <w:ind w:firstLine="720"/>
        <w:rPr>
          <w:rFonts w:ascii="Century" w:hAnsi="Century"/>
          <w:b/>
          <w:bCs/>
          <w:sz w:val="24"/>
          <w:szCs w:val="24"/>
        </w:rPr>
      </w:pPr>
    </w:p>
    <w:p w14:paraId="6D15C64F" w14:textId="506140C9" w:rsidR="00E204CC" w:rsidRPr="00E204CC" w:rsidRDefault="00D8295C" w:rsidP="00E204CC">
      <w:pPr>
        <w:rPr>
          <w:rFonts w:ascii="Century" w:hAnsi="Century"/>
          <w:b/>
          <w:bCs/>
          <w:sz w:val="28"/>
          <w:szCs w:val="28"/>
        </w:rPr>
      </w:pPr>
      <w:r>
        <w:rPr>
          <w:rFonts w:ascii="Century" w:hAnsi="Century"/>
          <w:b/>
          <w:bCs/>
          <w:sz w:val="28"/>
          <w:szCs w:val="28"/>
        </w:rPr>
        <w:t>IX</w:t>
      </w:r>
      <w:r w:rsidR="00E204CC" w:rsidRPr="00E204CC">
        <w:rPr>
          <w:rFonts w:ascii="Century" w:hAnsi="Century"/>
          <w:b/>
          <w:bCs/>
          <w:sz w:val="28"/>
          <w:szCs w:val="28"/>
        </w:rPr>
        <w:t>. Resources</w:t>
      </w:r>
    </w:p>
    <w:p w14:paraId="7765C20D" w14:textId="77777777" w:rsidR="00E204CC" w:rsidRPr="00D318F7" w:rsidRDefault="00E204CC" w:rsidP="00E204CC">
      <w:pPr>
        <w:ind w:left="720"/>
        <w:rPr>
          <w:rFonts w:ascii="Century" w:hAnsi="Century"/>
          <w:sz w:val="24"/>
          <w:szCs w:val="24"/>
        </w:rPr>
      </w:pPr>
      <w:r w:rsidRPr="00574BF1">
        <w:rPr>
          <w:rFonts w:ascii="Century" w:hAnsi="Century"/>
          <w:sz w:val="24"/>
          <w:szCs w:val="24"/>
        </w:rPr>
        <w:t xml:space="preserve">Learning </w:t>
      </w:r>
      <w:r>
        <w:rPr>
          <w:rFonts w:ascii="Century" w:hAnsi="Century"/>
          <w:sz w:val="24"/>
          <w:szCs w:val="24"/>
        </w:rPr>
        <w:t>m</w:t>
      </w:r>
      <w:r w:rsidRPr="00574BF1">
        <w:rPr>
          <w:rFonts w:ascii="Century" w:hAnsi="Century"/>
          <w:sz w:val="24"/>
          <w:szCs w:val="24"/>
        </w:rPr>
        <w:t>odules</w:t>
      </w:r>
      <w:r>
        <w:rPr>
          <w:rFonts w:ascii="Century" w:hAnsi="Century"/>
          <w:sz w:val="24"/>
          <w:szCs w:val="24"/>
        </w:rPr>
        <w:t xml:space="preserve">, including: </w:t>
      </w:r>
      <w:r w:rsidRPr="00574BF1">
        <w:rPr>
          <w:rFonts w:ascii="Century" w:hAnsi="Century"/>
          <w:sz w:val="24"/>
          <w:szCs w:val="24"/>
        </w:rPr>
        <w:t>HCH 101</w:t>
      </w:r>
      <w:r>
        <w:rPr>
          <w:rFonts w:ascii="Century" w:hAnsi="Century"/>
          <w:sz w:val="24"/>
          <w:szCs w:val="24"/>
        </w:rPr>
        <w:t xml:space="preserve"> </w:t>
      </w:r>
      <w:hyperlink r:id="rId22" w:history="1">
        <w:r w:rsidRPr="007F3DE7">
          <w:rPr>
            <w:rStyle w:val="Hyperlink"/>
            <w:rFonts w:ascii="Century" w:hAnsi="Century"/>
            <w:sz w:val="24"/>
            <w:szCs w:val="24"/>
          </w:rPr>
          <w:t>https://nhchc.org/online-courses/hch-101/hch-101-course/</w:t>
        </w:r>
      </w:hyperlink>
    </w:p>
    <w:p w14:paraId="15D26895" w14:textId="77777777" w:rsidR="00E204CC" w:rsidRPr="00574BF1" w:rsidRDefault="00E204CC" w:rsidP="00E204CC">
      <w:pPr>
        <w:ind w:left="720"/>
        <w:rPr>
          <w:rFonts w:ascii="Century" w:hAnsi="Century"/>
          <w:sz w:val="24"/>
          <w:szCs w:val="24"/>
        </w:rPr>
      </w:pPr>
      <w:r w:rsidRPr="00574BF1">
        <w:rPr>
          <w:rFonts w:ascii="Century" w:hAnsi="Century"/>
          <w:sz w:val="24"/>
          <w:szCs w:val="24"/>
        </w:rPr>
        <w:t xml:space="preserve">Adapted clinical </w:t>
      </w:r>
      <w:r>
        <w:rPr>
          <w:rFonts w:ascii="Century" w:hAnsi="Century"/>
          <w:sz w:val="24"/>
          <w:szCs w:val="24"/>
        </w:rPr>
        <w:t>s</w:t>
      </w:r>
      <w:r w:rsidRPr="00574BF1">
        <w:rPr>
          <w:rFonts w:ascii="Century" w:hAnsi="Century"/>
          <w:sz w:val="24"/>
          <w:szCs w:val="24"/>
        </w:rPr>
        <w:t>tandards</w:t>
      </w:r>
    </w:p>
    <w:p w14:paraId="7312F607" w14:textId="77777777" w:rsidR="00E204CC" w:rsidRPr="004D01FD" w:rsidRDefault="00445B3D" w:rsidP="00E204CC">
      <w:pPr>
        <w:pStyle w:val="ListParagraph"/>
        <w:numPr>
          <w:ilvl w:val="0"/>
          <w:numId w:val="13"/>
        </w:numPr>
        <w:rPr>
          <w:rFonts w:ascii="Century" w:hAnsi="Century"/>
          <w:sz w:val="24"/>
          <w:szCs w:val="24"/>
        </w:rPr>
      </w:pPr>
      <w:hyperlink r:id="rId23" w:history="1">
        <w:r w:rsidR="00E204CC" w:rsidRPr="007F3DE7">
          <w:rPr>
            <w:rStyle w:val="Hyperlink"/>
            <w:rFonts w:ascii="Century" w:hAnsi="Century"/>
            <w:sz w:val="24"/>
            <w:szCs w:val="24"/>
          </w:rPr>
          <w:t>https://nhchc.org/clinical-practice/homeless-services/interdisciplinary-care/</w:t>
        </w:r>
      </w:hyperlink>
      <w:r w:rsidR="00E204CC">
        <w:rPr>
          <w:rFonts w:ascii="Century" w:hAnsi="Century"/>
          <w:sz w:val="24"/>
          <w:szCs w:val="24"/>
        </w:rPr>
        <w:t xml:space="preserve"> </w:t>
      </w:r>
    </w:p>
    <w:p w14:paraId="39756726" w14:textId="77777777" w:rsidR="00E204CC" w:rsidRDefault="00445B3D" w:rsidP="00E204CC">
      <w:pPr>
        <w:pStyle w:val="ListParagraph"/>
        <w:numPr>
          <w:ilvl w:val="0"/>
          <w:numId w:val="13"/>
        </w:numPr>
        <w:rPr>
          <w:rFonts w:ascii="Century" w:hAnsi="Century"/>
          <w:sz w:val="24"/>
          <w:szCs w:val="24"/>
        </w:rPr>
      </w:pPr>
      <w:hyperlink r:id="rId24" w:history="1">
        <w:r w:rsidR="00E204CC" w:rsidRPr="007F3DE7">
          <w:rPr>
            <w:rStyle w:val="Hyperlink"/>
            <w:rFonts w:ascii="Century" w:hAnsi="Century"/>
            <w:sz w:val="24"/>
            <w:szCs w:val="24"/>
          </w:rPr>
          <w:t>https://nhchc.org/clinical-practice/homeless-services/case-management/</w:t>
        </w:r>
      </w:hyperlink>
    </w:p>
    <w:p w14:paraId="7B7A7439" w14:textId="31D67AF8" w:rsidR="00F35D99" w:rsidRPr="00E204CC" w:rsidRDefault="00445B3D" w:rsidP="00E204CC">
      <w:pPr>
        <w:pStyle w:val="ListParagraph"/>
        <w:numPr>
          <w:ilvl w:val="0"/>
          <w:numId w:val="13"/>
        </w:numPr>
        <w:rPr>
          <w:rFonts w:ascii="Century" w:hAnsi="Century"/>
          <w:sz w:val="24"/>
          <w:szCs w:val="24"/>
        </w:rPr>
      </w:pPr>
      <w:hyperlink r:id="rId25" w:history="1">
        <w:r w:rsidR="00E204CC" w:rsidRPr="0073641C">
          <w:rPr>
            <w:rStyle w:val="Hyperlink"/>
            <w:rFonts w:ascii="Century" w:hAnsi="Century"/>
            <w:sz w:val="24"/>
            <w:szCs w:val="24"/>
          </w:rPr>
          <w:t>https://nhchc.org/clinical-practice/diseases-and-conditions/influenza/</w:t>
        </w:r>
      </w:hyperlink>
    </w:p>
    <w:sectPr w:rsidR="00F35D99" w:rsidRPr="00E204CC" w:rsidSect="000423C1">
      <w:headerReference w:type="default" r:id="rId26"/>
      <w:footerReference w:type="even" r:id="rId27"/>
      <w:footerReference w:type="default" r:id="rId28"/>
      <w:pgSz w:w="12240" w:h="15840"/>
      <w:pgMar w:top="1440" w:right="1440" w:bottom="1440" w:left="1440" w:header="576" w:footer="57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ess Lynch" w:date="2020-05-28T07:56:00Z" w:initials="JL">
    <w:p w14:paraId="75F324DF" w14:textId="084E1C12" w:rsidR="00D8295C" w:rsidRDefault="00D8295C">
      <w:pPr>
        <w:pStyle w:val="CommentText"/>
      </w:pPr>
      <w:r>
        <w:rPr>
          <w:rStyle w:val="CommentReference"/>
        </w:rPr>
        <w:annotationRef/>
      </w:r>
      <w:r w:rsidRPr="00D8295C">
        <w:t>Examples received</w:t>
      </w:r>
      <w:r>
        <w:t xml:space="preserve"> thus far</w:t>
      </w:r>
      <w:r w:rsidRPr="00D8295C">
        <w:t>: Evelyn, Angela, Keiki, Sabina - thank you!</w:t>
      </w:r>
      <w:r>
        <w:t xml:space="preserve"> </w:t>
      </w:r>
      <w:r w:rsidRPr="00D8295C">
        <w:t xml:space="preserve">Will </w:t>
      </w:r>
      <w:r>
        <w:t>also include from</w:t>
      </w:r>
      <w:r w:rsidRPr="00D8295C">
        <w:t xml:space="preserve"> Tom/Wayne and Mary/Evan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5F324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9ED3F" w16cex:dateUtc="2020-05-28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F324DF" w16cid:durableId="2279ED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BC7F3" w14:textId="77777777" w:rsidR="00445B3D" w:rsidRDefault="00445B3D" w:rsidP="00FE3D69">
      <w:pPr>
        <w:spacing w:after="0" w:line="240" w:lineRule="auto"/>
      </w:pPr>
      <w:r>
        <w:separator/>
      </w:r>
    </w:p>
  </w:endnote>
  <w:endnote w:type="continuationSeparator" w:id="0">
    <w:p w14:paraId="0760E007" w14:textId="77777777" w:rsidR="00445B3D" w:rsidRDefault="00445B3D" w:rsidP="00FE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6700318"/>
      <w:docPartObj>
        <w:docPartGallery w:val="Page Numbers (Bottom of Page)"/>
        <w:docPartUnique/>
      </w:docPartObj>
    </w:sdtPr>
    <w:sdtEndPr>
      <w:rPr>
        <w:rStyle w:val="PageNumber"/>
      </w:rPr>
    </w:sdtEndPr>
    <w:sdtContent>
      <w:p w14:paraId="16C55E2A" w14:textId="7E5C183B" w:rsidR="00B52233" w:rsidRDefault="00B52233" w:rsidP="00B522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315DEE" w14:textId="77777777" w:rsidR="00B52233" w:rsidRDefault="00B52233" w:rsidP="00FE3D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entury" w:hAnsi="Century"/>
      </w:rPr>
      <w:id w:val="-1878917083"/>
      <w:docPartObj>
        <w:docPartGallery w:val="Page Numbers (Bottom of Page)"/>
        <w:docPartUnique/>
      </w:docPartObj>
    </w:sdtPr>
    <w:sdtEndPr>
      <w:rPr>
        <w:rStyle w:val="PageNumber"/>
      </w:rPr>
    </w:sdtEndPr>
    <w:sdtContent>
      <w:p w14:paraId="41AD06E7" w14:textId="679BAFCA" w:rsidR="00B52233" w:rsidRPr="00FE3D69" w:rsidRDefault="00B52233" w:rsidP="00DE2E55">
        <w:pPr>
          <w:pStyle w:val="Footer"/>
          <w:framePr w:wrap="none" w:vAnchor="text" w:hAnchor="page" w:x="11141" w:y="6"/>
          <w:rPr>
            <w:rStyle w:val="PageNumber"/>
            <w:rFonts w:ascii="Century" w:hAnsi="Century"/>
          </w:rPr>
        </w:pPr>
        <w:r w:rsidRPr="00FE3D69">
          <w:rPr>
            <w:rStyle w:val="PageNumber"/>
            <w:rFonts w:ascii="Century" w:hAnsi="Century"/>
          </w:rPr>
          <w:fldChar w:fldCharType="begin"/>
        </w:r>
        <w:r w:rsidRPr="00FE3D69">
          <w:rPr>
            <w:rStyle w:val="PageNumber"/>
            <w:rFonts w:ascii="Century" w:hAnsi="Century"/>
          </w:rPr>
          <w:instrText xml:space="preserve"> PAGE </w:instrText>
        </w:r>
        <w:r w:rsidRPr="00FE3D69">
          <w:rPr>
            <w:rStyle w:val="PageNumber"/>
            <w:rFonts w:ascii="Century" w:hAnsi="Century"/>
          </w:rPr>
          <w:fldChar w:fldCharType="separate"/>
        </w:r>
        <w:r w:rsidRPr="00FE3D69">
          <w:rPr>
            <w:rStyle w:val="PageNumber"/>
            <w:rFonts w:ascii="Century" w:hAnsi="Century"/>
            <w:noProof/>
          </w:rPr>
          <w:t>1</w:t>
        </w:r>
        <w:r w:rsidRPr="00FE3D69">
          <w:rPr>
            <w:rStyle w:val="PageNumber"/>
            <w:rFonts w:ascii="Century" w:hAnsi="Century"/>
          </w:rPr>
          <w:fldChar w:fldCharType="end"/>
        </w:r>
      </w:p>
    </w:sdtContent>
  </w:sdt>
  <w:p w14:paraId="460BD106" w14:textId="4DD4A305" w:rsidR="00B52233" w:rsidRPr="00FE3D69" w:rsidRDefault="00B52233" w:rsidP="00DE2E55">
    <w:pPr>
      <w:pStyle w:val="Footer"/>
      <w:rPr>
        <w:rFonts w:ascii="Century" w:hAnsi="Century"/>
      </w:rPr>
    </w:pPr>
    <w:r>
      <w:rPr>
        <w:rFonts w:ascii="Century" w:hAnsi="Century"/>
      </w:rPr>
      <w:t>Draft, May 2</w:t>
    </w:r>
    <w:r w:rsidR="004374AF">
      <w:rPr>
        <w:rFonts w:ascii="Century" w:hAnsi="Century"/>
      </w:rPr>
      <w:t>7</w:t>
    </w:r>
    <w:r>
      <w:rPr>
        <w:rFonts w:ascii="Century" w:hAnsi="Century"/>
      </w:rPr>
      <w:t xml:space="preserve">, 2020. Drafted by Mary </w:t>
    </w:r>
    <w:proofErr w:type="spellStart"/>
    <w:r>
      <w:rPr>
        <w:rFonts w:ascii="Century" w:hAnsi="Century"/>
      </w:rPr>
      <w:t>Tornabene</w:t>
    </w:r>
    <w:proofErr w:type="spellEnd"/>
    <w:r>
      <w:rPr>
        <w:rFonts w:ascii="Century" w:hAnsi="Century"/>
      </w:rPr>
      <w:t xml:space="preserve"> and CHHRGE </w:t>
    </w:r>
    <w:proofErr w:type="spellStart"/>
    <w:r>
      <w:rPr>
        <w:rFonts w:ascii="Century" w:hAnsi="Century"/>
      </w:rPr>
      <w:t>Stds</w:t>
    </w:r>
    <w:proofErr w:type="spellEnd"/>
    <w:r>
      <w:rPr>
        <w:rFonts w:ascii="Century" w:hAnsi="Century"/>
      </w:rPr>
      <w:t xml:space="preserve"> of Care Workgroup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FC6E7" w14:textId="77777777" w:rsidR="00445B3D" w:rsidRDefault="00445B3D" w:rsidP="00FE3D69">
      <w:pPr>
        <w:spacing w:after="0" w:line="240" w:lineRule="auto"/>
      </w:pPr>
      <w:r>
        <w:separator/>
      </w:r>
    </w:p>
  </w:footnote>
  <w:footnote w:type="continuationSeparator" w:id="0">
    <w:p w14:paraId="69D784F5" w14:textId="77777777" w:rsidR="00445B3D" w:rsidRDefault="00445B3D" w:rsidP="00FE3D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8A26" w14:textId="77777777" w:rsidR="00B52233" w:rsidRPr="00022400" w:rsidRDefault="00B52233" w:rsidP="000423C1">
    <w:pPr>
      <w:pStyle w:val="Header"/>
      <w:rPr>
        <w:sz w:val="36"/>
        <w:szCs w:val="36"/>
      </w:rPr>
    </w:pPr>
    <w:r w:rsidRPr="00022400">
      <w:rPr>
        <w:sz w:val="36"/>
        <w:szCs w:val="36"/>
      </w:rPr>
      <w:t>Shelter Health: Outreach, Engagement and Providing services</w:t>
    </w:r>
  </w:p>
  <w:p w14:paraId="3122FC4B" w14:textId="026AED73" w:rsidR="00B52233" w:rsidRDefault="00445B3D">
    <w:pPr>
      <w:pStyle w:val="Header"/>
    </w:pPr>
    <w:r>
      <w:rPr>
        <w:noProof/>
        <w:sz w:val="36"/>
        <w:szCs w:val="36"/>
      </w:rPr>
      <w:pict w14:anchorId="7BBDAD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46C26"/>
    <w:multiLevelType w:val="hybridMultilevel"/>
    <w:tmpl w:val="96F0F35C"/>
    <w:lvl w:ilvl="0" w:tplc="04090001">
      <w:start w:val="1"/>
      <w:numFmt w:val="bullet"/>
      <w:lvlText w:val=""/>
      <w:lvlJc w:val="left"/>
      <w:pPr>
        <w:ind w:left="1080" w:hanging="360"/>
      </w:pPr>
      <w:rPr>
        <w:rFonts w:ascii="Symbol" w:hAnsi="Symbol" w:hint="default"/>
      </w:rPr>
    </w:lvl>
    <w:lvl w:ilvl="1" w:tplc="2ABCED78">
      <w:start w:val="1"/>
      <w:numFmt w:val="bullet"/>
      <w:lvlText w:val="•"/>
      <w:lvlJc w:val="left"/>
      <w:pPr>
        <w:ind w:left="1800" w:hanging="360"/>
      </w:pPr>
      <w:rPr>
        <w:rFonts w:ascii="Century" w:eastAsiaTheme="minorHAnsi" w:hAnsi="Century" w:cstheme="minorBid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FB36B0"/>
    <w:multiLevelType w:val="hybridMultilevel"/>
    <w:tmpl w:val="6324D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D28A3"/>
    <w:multiLevelType w:val="hybridMultilevel"/>
    <w:tmpl w:val="64D600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837AD"/>
    <w:multiLevelType w:val="hybridMultilevel"/>
    <w:tmpl w:val="6AC6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80354"/>
    <w:multiLevelType w:val="hybridMultilevel"/>
    <w:tmpl w:val="B5D424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C9A69BB"/>
    <w:multiLevelType w:val="hybridMultilevel"/>
    <w:tmpl w:val="D8ACDC54"/>
    <w:lvl w:ilvl="0" w:tplc="576088B4">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793AB3"/>
    <w:multiLevelType w:val="hybridMultilevel"/>
    <w:tmpl w:val="636A62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C728BD"/>
    <w:multiLevelType w:val="hybridMultilevel"/>
    <w:tmpl w:val="17E2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7F331C"/>
    <w:multiLevelType w:val="hybridMultilevel"/>
    <w:tmpl w:val="F2C0468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D221DA"/>
    <w:multiLevelType w:val="hybridMultilevel"/>
    <w:tmpl w:val="D27EEABC"/>
    <w:lvl w:ilvl="0" w:tplc="04090001">
      <w:start w:val="1"/>
      <w:numFmt w:val="bullet"/>
      <w:lvlText w:val=""/>
      <w:lvlJc w:val="left"/>
      <w:pPr>
        <w:ind w:left="1500" w:hanging="360"/>
      </w:pPr>
      <w:rPr>
        <w:rFonts w:ascii="Symbol" w:hAnsi="Symbol" w:cs="Symbol" w:hint="default"/>
      </w:rPr>
    </w:lvl>
    <w:lvl w:ilvl="1" w:tplc="5B7E6CE4">
      <w:numFmt w:val="bullet"/>
      <w:lvlText w:val="·"/>
      <w:lvlJc w:val="left"/>
      <w:pPr>
        <w:ind w:left="2220" w:hanging="360"/>
      </w:pPr>
      <w:rPr>
        <w:rFonts w:ascii="Times New Roman" w:eastAsia="Times New Roman" w:hAnsi="Times New Roman" w:cs="Times New Roman"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3BAF7B84"/>
    <w:multiLevelType w:val="hybridMultilevel"/>
    <w:tmpl w:val="A68A8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1A76337"/>
    <w:multiLevelType w:val="hybridMultilevel"/>
    <w:tmpl w:val="F5B240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6364089"/>
    <w:multiLevelType w:val="hybridMultilevel"/>
    <w:tmpl w:val="59F69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372C3F"/>
    <w:multiLevelType w:val="hybridMultilevel"/>
    <w:tmpl w:val="7400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753712"/>
    <w:multiLevelType w:val="hybridMultilevel"/>
    <w:tmpl w:val="8C680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B090C"/>
    <w:multiLevelType w:val="multilevel"/>
    <w:tmpl w:val="87AAF5E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59B95C2D"/>
    <w:multiLevelType w:val="hybridMultilevel"/>
    <w:tmpl w:val="84F09162"/>
    <w:lvl w:ilvl="0" w:tplc="91C4B9C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8F67BDC"/>
    <w:multiLevelType w:val="hybridMultilevel"/>
    <w:tmpl w:val="EC24D9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347DA6"/>
    <w:multiLevelType w:val="hybridMultilevel"/>
    <w:tmpl w:val="474C8C92"/>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7F0F93"/>
    <w:multiLevelType w:val="multilevel"/>
    <w:tmpl w:val="4CE4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3B18A7"/>
    <w:multiLevelType w:val="hybridMultilevel"/>
    <w:tmpl w:val="E214B672"/>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95760"/>
    <w:multiLevelType w:val="hybridMultilevel"/>
    <w:tmpl w:val="6D58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2241BA"/>
    <w:multiLevelType w:val="hybridMultilevel"/>
    <w:tmpl w:val="5D4EF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106C62"/>
    <w:multiLevelType w:val="hybridMultilevel"/>
    <w:tmpl w:val="9046728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15:restartNumberingAfterBreak="0">
    <w:nsid w:val="7C872A39"/>
    <w:multiLevelType w:val="hybridMultilevel"/>
    <w:tmpl w:val="F342F532"/>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5" w15:restartNumberingAfterBreak="0">
    <w:nsid w:val="7E305A09"/>
    <w:multiLevelType w:val="hybridMultilevel"/>
    <w:tmpl w:val="A93C1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9"/>
  </w:num>
  <w:num w:numId="3">
    <w:abstractNumId w:val="24"/>
  </w:num>
  <w:num w:numId="4">
    <w:abstractNumId w:val="1"/>
  </w:num>
  <w:num w:numId="5">
    <w:abstractNumId w:val="7"/>
  </w:num>
  <w:num w:numId="6">
    <w:abstractNumId w:val="21"/>
  </w:num>
  <w:num w:numId="7">
    <w:abstractNumId w:val="12"/>
  </w:num>
  <w:num w:numId="8">
    <w:abstractNumId w:val="2"/>
  </w:num>
  <w:num w:numId="9">
    <w:abstractNumId w:val="8"/>
  </w:num>
  <w:num w:numId="10">
    <w:abstractNumId w:val="17"/>
  </w:num>
  <w:num w:numId="11">
    <w:abstractNumId w:val="25"/>
  </w:num>
  <w:num w:numId="12">
    <w:abstractNumId w:val="6"/>
  </w:num>
  <w:num w:numId="13">
    <w:abstractNumId w:val="0"/>
  </w:num>
  <w:num w:numId="14">
    <w:abstractNumId w:val="11"/>
  </w:num>
  <w:num w:numId="15">
    <w:abstractNumId w:val="20"/>
  </w:num>
  <w:num w:numId="16">
    <w:abstractNumId w:val="18"/>
  </w:num>
  <w:num w:numId="17">
    <w:abstractNumId w:val="5"/>
  </w:num>
  <w:num w:numId="18">
    <w:abstractNumId w:val="4"/>
  </w:num>
  <w:num w:numId="19">
    <w:abstractNumId w:val="14"/>
  </w:num>
  <w:num w:numId="20">
    <w:abstractNumId w:val="10"/>
  </w:num>
  <w:num w:numId="21">
    <w:abstractNumId w:val="22"/>
  </w:num>
  <w:num w:numId="22">
    <w:abstractNumId w:val="16"/>
  </w:num>
  <w:num w:numId="23">
    <w:abstractNumId w:val="3"/>
  </w:num>
  <w:num w:numId="24">
    <w:abstractNumId w:val="13"/>
  </w:num>
  <w:num w:numId="25">
    <w:abstractNumId w:val="19"/>
  </w:num>
  <w:num w:numId="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ss Lynch">
    <w15:presenceInfo w15:providerId="AD" w15:userId="S::jessica.lynch@iphionline.org::a2a5a936-efb7-4e0f-aab1-3feb0787e9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D2F"/>
    <w:rsid w:val="00033229"/>
    <w:rsid w:val="000423C1"/>
    <w:rsid w:val="00096FBB"/>
    <w:rsid w:val="000A1D4B"/>
    <w:rsid w:val="000D0204"/>
    <w:rsid w:val="0010684A"/>
    <w:rsid w:val="00136FB4"/>
    <w:rsid w:val="00150D17"/>
    <w:rsid w:val="0023187C"/>
    <w:rsid w:val="00241DBF"/>
    <w:rsid w:val="002A5337"/>
    <w:rsid w:val="002E10B6"/>
    <w:rsid w:val="00315307"/>
    <w:rsid w:val="00351A37"/>
    <w:rsid w:val="003C1A3C"/>
    <w:rsid w:val="0042008A"/>
    <w:rsid w:val="004374AF"/>
    <w:rsid w:val="00445B3D"/>
    <w:rsid w:val="004D2D15"/>
    <w:rsid w:val="00552D86"/>
    <w:rsid w:val="00561D2F"/>
    <w:rsid w:val="005665E8"/>
    <w:rsid w:val="00570CD6"/>
    <w:rsid w:val="00574BF1"/>
    <w:rsid w:val="005828A8"/>
    <w:rsid w:val="005977CC"/>
    <w:rsid w:val="005B250E"/>
    <w:rsid w:val="005C2D88"/>
    <w:rsid w:val="005F774A"/>
    <w:rsid w:val="006B79B8"/>
    <w:rsid w:val="00701640"/>
    <w:rsid w:val="0073641C"/>
    <w:rsid w:val="00791788"/>
    <w:rsid w:val="007941C7"/>
    <w:rsid w:val="00847A6F"/>
    <w:rsid w:val="00865FAC"/>
    <w:rsid w:val="008956FE"/>
    <w:rsid w:val="008A7677"/>
    <w:rsid w:val="0092614F"/>
    <w:rsid w:val="0098548F"/>
    <w:rsid w:val="009B19B9"/>
    <w:rsid w:val="009C15B0"/>
    <w:rsid w:val="00A1205E"/>
    <w:rsid w:val="00A9512B"/>
    <w:rsid w:val="00AE5022"/>
    <w:rsid w:val="00B23EEF"/>
    <w:rsid w:val="00B52233"/>
    <w:rsid w:val="00B90EFE"/>
    <w:rsid w:val="00BB1023"/>
    <w:rsid w:val="00BC333F"/>
    <w:rsid w:val="00BE1733"/>
    <w:rsid w:val="00C130D4"/>
    <w:rsid w:val="00C15D7E"/>
    <w:rsid w:val="00CB1C91"/>
    <w:rsid w:val="00CF3B44"/>
    <w:rsid w:val="00D3045F"/>
    <w:rsid w:val="00D8295C"/>
    <w:rsid w:val="00DA2C34"/>
    <w:rsid w:val="00DB5351"/>
    <w:rsid w:val="00DD09D2"/>
    <w:rsid w:val="00DD3CF5"/>
    <w:rsid w:val="00DE2E55"/>
    <w:rsid w:val="00E204CC"/>
    <w:rsid w:val="00E61D7E"/>
    <w:rsid w:val="00EA4731"/>
    <w:rsid w:val="00EE4C22"/>
    <w:rsid w:val="00F01E8F"/>
    <w:rsid w:val="00F06591"/>
    <w:rsid w:val="00F15727"/>
    <w:rsid w:val="00F35D99"/>
    <w:rsid w:val="00F473E4"/>
    <w:rsid w:val="00F552C0"/>
    <w:rsid w:val="00FD7E43"/>
    <w:rsid w:val="00FE3D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C02C9EA"/>
  <w15:chartTrackingRefBased/>
  <w15:docId w15:val="{5C4068AF-88BC-4E72-AC9D-F4979816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47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A4731"/>
    <w:pPr>
      <w:ind w:left="720"/>
      <w:contextualSpacing/>
    </w:pPr>
  </w:style>
  <w:style w:type="character" w:styleId="Hyperlink">
    <w:name w:val="Hyperlink"/>
    <w:basedOn w:val="DefaultParagraphFont"/>
    <w:uiPriority w:val="99"/>
    <w:unhideWhenUsed/>
    <w:rsid w:val="00F35D99"/>
    <w:rPr>
      <w:color w:val="0000FF"/>
      <w:u w:val="single"/>
    </w:rPr>
  </w:style>
  <w:style w:type="character" w:styleId="UnresolvedMention">
    <w:name w:val="Unresolved Mention"/>
    <w:basedOn w:val="DefaultParagraphFont"/>
    <w:uiPriority w:val="99"/>
    <w:semiHidden/>
    <w:unhideWhenUsed/>
    <w:rsid w:val="00F35D99"/>
    <w:rPr>
      <w:color w:val="605E5C"/>
      <w:shd w:val="clear" w:color="auto" w:fill="E1DFDD"/>
    </w:rPr>
  </w:style>
  <w:style w:type="paragraph" w:styleId="BalloonText">
    <w:name w:val="Balloon Text"/>
    <w:basedOn w:val="Normal"/>
    <w:link w:val="BalloonTextChar"/>
    <w:uiPriority w:val="99"/>
    <w:semiHidden/>
    <w:unhideWhenUsed/>
    <w:rsid w:val="00FE3D6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E3D69"/>
    <w:rPr>
      <w:rFonts w:ascii="Times New Roman" w:hAnsi="Times New Roman" w:cs="Times New Roman"/>
      <w:sz w:val="18"/>
      <w:szCs w:val="18"/>
    </w:rPr>
  </w:style>
  <w:style w:type="paragraph" w:styleId="Header">
    <w:name w:val="header"/>
    <w:basedOn w:val="Normal"/>
    <w:link w:val="HeaderChar"/>
    <w:uiPriority w:val="99"/>
    <w:unhideWhenUsed/>
    <w:rsid w:val="00FE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D69"/>
  </w:style>
  <w:style w:type="paragraph" w:styleId="Footer">
    <w:name w:val="footer"/>
    <w:basedOn w:val="Normal"/>
    <w:link w:val="FooterChar"/>
    <w:uiPriority w:val="99"/>
    <w:unhideWhenUsed/>
    <w:rsid w:val="00FE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D69"/>
  </w:style>
  <w:style w:type="character" w:styleId="PageNumber">
    <w:name w:val="page number"/>
    <w:basedOn w:val="DefaultParagraphFont"/>
    <w:uiPriority w:val="99"/>
    <w:semiHidden/>
    <w:unhideWhenUsed/>
    <w:rsid w:val="00FE3D69"/>
  </w:style>
  <w:style w:type="character" w:styleId="FollowedHyperlink">
    <w:name w:val="FollowedHyperlink"/>
    <w:basedOn w:val="DefaultParagraphFont"/>
    <w:uiPriority w:val="99"/>
    <w:semiHidden/>
    <w:unhideWhenUsed/>
    <w:rsid w:val="0073641C"/>
    <w:rPr>
      <w:color w:val="954F72" w:themeColor="followedHyperlink"/>
      <w:u w:val="single"/>
    </w:rPr>
  </w:style>
  <w:style w:type="character" w:styleId="CommentReference">
    <w:name w:val="annotation reference"/>
    <w:basedOn w:val="DefaultParagraphFont"/>
    <w:uiPriority w:val="99"/>
    <w:semiHidden/>
    <w:unhideWhenUsed/>
    <w:rsid w:val="00A9512B"/>
    <w:rPr>
      <w:sz w:val="16"/>
      <w:szCs w:val="16"/>
    </w:rPr>
  </w:style>
  <w:style w:type="paragraph" w:styleId="CommentText">
    <w:name w:val="annotation text"/>
    <w:basedOn w:val="Normal"/>
    <w:link w:val="CommentTextChar"/>
    <w:uiPriority w:val="99"/>
    <w:semiHidden/>
    <w:unhideWhenUsed/>
    <w:rsid w:val="00A9512B"/>
    <w:pPr>
      <w:spacing w:line="240" w:lineRule="auto"/>
    </w:pPr>
    <w:rPr>
      <w:sz w:val="20"/>
      <w:szCs w:val="20"/>
    </w:rPr>
  </w:style>
  <w:style w:type="character" w:customStyle="1" w:styleId="CommentTextChar">
    <w:name w:val="Comment Text Char"/>
    <w:basedOn w:val="DefaultParagraphFont"/>
    <w:link w:val="CommentText"/>
    <w:uiPriority w:val="99"/>
    <w:semiHidden/>
    <w:rsid w:val="00A9512B"/>
    <w:rPr>
      <w:sz w:val="20"/>
      <w:szCs w:val="20"/>
    </w:rPr>
  </w:style>
  <w:style w:type="paragraph" w:styleId="CommentSubject">
    <w:name w:val="annotation subject"/>
    <w:basedOn w:val="CommentText"/>
    <w:next w:val="CommentText"/>
    <w:link w:val="CommentSubjectChar"/>
    <w:uiPriority w:val="99"/>
    <w:semiHidden/>
    <w:unhideWhenUsed/>
    <w:rsid w:val="00A9512B"/>
    <w:rPr>
      <w:b/>
      <w:bCs/>
    </w:rPr>
  </w:style>
  <w:style w:type="character" w:customStyle="1" w:styleId="CommentSubjectChar">
    <w:name w:val="Comment Subject Char"/>
    <w:basedOn w:val="CommentTextChar"/>
    <w:link w:val="CommentSubject"/>
    <w:uiPriority w:val="99"/>
    <w:semiHidden/>
    <w:rsid w:val="00A951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31171">
      <w:bodyDiv w:val="1"/>
      <w:marLeft w:val="0"/>
      <w:marRight w:val="0"/>
      <w:marTop w:val="0"/>
      <w:marBottom w:val="0"/>
      <w:divBdr>
        <w:top w:val="none" w:sz="0" w:space="0" w:color="auto"/>
        <w:left w:val="none" w:sz="0" w:space="0" w:color="auto"/>
        <w:bottom w:val="none" w:sz="0" w:space="0" w:color="auto"/>
        <w:right w:val="none" w:sz="0" w:space="0" w:color="auto"/>
      </w:divBdr>
    </w:div>
    <w:div w:id="231694712">
      <w:bodyDiv w:val="1"/>
      <w:marLeft w:val="0"/>
      <w:marRight w:val="0"/>
      <w:marTop w:val="0"/>
      <w:marBottom w:val="0"/>
      <w:divBdr>
        <w:top w:val="none" w:sz="0" w:space="0" w:color="auto"/>
        <w:left w:val="none" w:sz="0" w:space="0" w:color="auto"/>
        <w:bottom w:val="none" w:sz="0" w:space="0" w:color="auto"/>
        <w:right w:val="none" w:sz="0" w:space="0" w:color="auto"/>
      </w:divBdr>
    </w:div>
    <w:div w:id="877203366">
      <w:bodyDiv w:val="1"/>
      <w:marLeft w:val="0"/>
      <w:marRight w:val="0"/>
      <w:marTop w:val="0"/>
      <w:marBottom w:val="0"/>
      <w:divBdr>
        <w:top w:val="none" w:sz="0" w:space="0" w:color="auto"/>
        <w:left w:val="none" w:sz="0" w:space="0" w:color="auto"/>
        <w:bottom w:val="none" w:sz="0" w:space="0" w:color="auto"/>
        <w:right w:val="none" w:sz="0" w:space="0" w:color="auto"/>
      </w:divBdr>
    </w:div>
    <w:div w:id="1152789507">
      <w:bodyDiv w:val="1"/>
      <w:marLeft w:val="0"/>
      <w:marRight w:val="0"/>
      <w:marTop w:val="0"/>
      <w:marBottom w:val="0"/>
      <w:divBdr>
        <w:top w:val="none" w:sz="0" w:space="0" w:color="auto"/>
        <w:left w:val="none" w:sz="0" w:space="0" w:color="auto"/>
        <w:bottom w:val="none" w:sz="0" w:space="0" w:color="auto"/>
        <w:right w:val="none" w:sz="0" w:space="0" w:color="auto"/>
      </w:divBdr>
    </w:div>
    <w:div w:id="1443761391">
      <w:bodyDiv w:val="1"/>
      <w:marLeft w:val="0"/>
      <w:marRight w:val="0"/>
      <w:marTop w:val="0"/>
      <w:marBottom w:val="0"/>
      <w:divBdr>
        <w:top w:val="none" w:sz="0" w:space="0" w:color="auto"/>
        <w:left w:val="none" w:sz="0" w:space="0" w:color="auto"/>
        <w:bottom w:val="none" w:sz="0" w:space="0" w:color="auto"/>
        <w:right w:val="none" w:sz="0" w:space="0" w:color="auto"/>
      </w:divBdr>
    </w:div>
    <w:div w:id="1757551317">
      <w:bodyDiv w:val="1"/>
      <w:marLeft w:val="0"/>
      <w:marRight w:val="0"/>
      <w:marTop w:val="0"/>
      <w:marBottom w:val="0"/>
      <w:divBdr>
        <w:top w:val="none" w:sz="0" w:space="0" w:color="auto"/>
        <w:left w:val="none" w:sz="0" w:space="0" w:color="auto"/>
        <w:bottom w:val="none" w:sz="0" w:space="0" w:color="auto"/>
        <w:right w:val="none" w:sz="0" w:space="0" w:color="auto"/>
      </w:divBdr>
    </w:div>
    <w:div w:id="176260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coronavirus/2019-ncov/community/homeless-shelters/plan-prepare-respond.html" TargetMode="External"/><Relationship Id="rId18" Type="http://schemas.microsoft.com/office/2011/relationships/commentsExtended" Target="commentsExtended.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chicago.gov/content/dam/city/depts/cdph/HealthProtectionandResponse/COVID-19%20Guidance%20for%20Homeless%20Shelters%2004.13.2020.pdf" TargetMode="External"/><Relationship Id="rId17" Type="http://schemas.openxmlformats.org/officeDocument/2006/relationships/comments" Target="comments.xml"/><Relationship Id="rId25" Type="http://schemas.openxmlformats.org/officeDocument/2006/relationships/hyperlink" Target="https://nhchc.org/clinical-practice/diseases-and-conditions/influenza/" TargetMode="External"/><Relationship Id="rId2" Type="http://schemas.openxmlformats.org/officeDocument/2006/relationships/customXml" Target="../customXml/item2.xml"/><Relationship Id="rId16" Type="http://schemas.openxmlformats.org/officeDocument/2006/relationships/hyperlink" Target="https://nhchc.org/wp-content/uploads/2019/08/creating-a-culture-of-safety-at-health-centers.pdf" TargetMode="External"/><Relationship Id="rId20" Type="http://schemas.microsoft.com/office/2018/08/relationships/commentsExtensible" Target="commentsExtensible.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hchc.org/clinical-practice/homeless-services/case-management/" TargetMode="External"/><Relationship Id="rId5" Type="http://schemas.openxmlformats.org/officeDocument/2006/relationships/numbering" Target="numbering.xml"/><Relationship Id="rId15" Type="http://schemas.openxmlformats.org/officeDocument/2006/relationships/hyperlink" Target="https://www.cdc.gov/coronavirus/2019-ncov/community/homeless-shelters/plan-prepare-respond.html" TargetMode="External"/><Relationship Id="rId23" Type="http://schemas.openxmlformats.org/officeDocument/2006/relationships/hyperlink" Target="https://nhchc.org/clinical-practice/homeless-services/interdisciplinary-care/" TargetMode="External"/><Relationship Id="rId28" Type="http://schemas.openxmlformats.org/officeDocument/2006/relationships/footer" Target="footer2.xml"/><Relationship Id="rId10" Type="http://schemas.openxmlformats.org/officeDocument/2006/relationships/endnotes" Target="endnotes.xml"/><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ago.gov/content/dam/city/depts/cdph/HealthProtectionandResponse/COVID-19%20Guidance%20for%20Homeless%20Shelters%2004.13.2020.pdf" TargetMode="External"/><Relationship Id="rId22" Type="http://schemas.openxmlformats.org/officeDocument/2006/relationships/hyperlink" Target="https://nhchc.org/online-courses/hch-101/hch-101-course/"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CB04CB0D0BC146A95458A5F9C74C12" ma:contentTypeVersion="12" ma:contentTypeDescription="Create a new document." ma:contentTypeScope="" ma:versionID="d5f27fd819cba9e721f816c57c2ea9d3">
  <xsd:schema xmlns:xsd="http://www.w3.org/2001/XMLSchema" xmlns:xs="http://www.w3.org/2001/XMLSchema" xmlns:p="http://schemas.microsoft.com/office/2006/metadata/properties" xmlns:ns2="d97ea58f-283e-427b-b558-5b66e09cad63" xmlns:ns3="55cb0b00-caaf-456d-86af-dd1588018dc8" targetNamespace="http://schemas.microsoft.com/office/2006/metadata/properties" ma:root="true" ma:fieldsID="84e622ed8473fa149da66821563dc7d5" ns2:_="" ns3:_="">
    <xsd:import namespace="d97ea58f-283e-427b-b558-5b66e09cad63"/>
    <xsd:import namespace="55cb0b00-caaf-456d-86af-dd1588018d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ea58f-283e-427b-b558-5b66e09ca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b0b00-caaf-456d-86af-dd1588018d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B7C20-83C3-4E31-BBB3-AFDB29550B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33198F-C1F7-4646-9AFA-5F1013D37C3D}">
  <ds:schemaRefs>
    <ds:schemaRef ds:uri="http://schemas.microsoft.com/sharepoint/v3/contenttype/forms"/>
  </ds:schemaRefs>
</ds:datastoreItem>
</file>

<file path=customXml/itemProps3.xml><?xml version="1.0" encoding="utf-8"?>
<ds:datastoreItem xmlns:ds="http://schemas.openxmlformats.org/officeDocument/2006/customXml" ds:itemID="{029C6040-35F2-4DAA-BF6E-76CFFC88ACCF}"/>
</file>

<file path=customXml/itemProps4.xml><?xml version="1.0" encoding="utf-8"?>
<ds:datastoreItem xmlns:ds="http://schemas.openxmlformats.org/officeDocument/2006/customXml" ds:itemID="{85F45D10-BB03-2F40-82C9-B39D1350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3521</Words>
  <Characters>20072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Tornabene</dc:creator>
  <cp:keywords/>
  <dc:description/>
  <cp:lastModifiedBy>Jess Lynch</cp:lastModifiedBy>
  <cp:revision>4</cp:revision>
  <cp:lastPrinted>2020-05-20T15:18:00Z</cp:lastPrinted>
  <dcterms:created xsi:type="dcterms:W3CDTF">2020-05-28T12:55:00Z</dcterms:created>
  <dcterms:modified xsi:type="dcterms:W3CDTF">2020-05-28T13:03:00Z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0x010100FACB04CB0D0BC146A95458A5F9C74C12</vt:lpwstr>
  </property>
</Properties>
</file>